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E55F90" w:rsidP="009816EA">
      <w:pPr>
        <w:jc w:val="center"/>
        <w:rPr>
          <w:rFonts w:ascii="Times New Roman" w:hAnsi="Times New Roman" w:cs="Times New Roman"/>
          <w:b/>
          <w:bCs/>
          <w:color w:val="555555"/>
          <w:szCs w:val="24"/>
          <w:shd w:val="clear" w:color="auto" w:fill="FFFFFF"/>
          <w:lang w:val="bg-BG"/>
        </w:rPr>
      </w:pPr>
      <w:r w:rsidRPr="00E55F90">
        <w:rPr>
          <w:rFonts w:ascii="Times New Roman" w:hAnsi="Times New Roman" w:cs="Times New Roman"/>
          <w:b/>
          <w:bCs/>
          <w:color w:val="555555"/>
          <w:szCs w:val="24"/>
          <w:shd w:val="clear" w:color="auto" w:fill="FFFFFF"/>
        </w:rPr>
        <w:t>ЕВРОПЕЙСКИ СЪД ПО ПРАВАТА НА ЧОВЕКА</w:t>
      </w:r>
    </w:p>
    <w:p w:rsidR="00E55F90" w:rsidRPr="00E55F90" w:rsidRDefault="00E55F90" w:rsidP="009816EA">
      <w:pPr>
        <w:jc w:val="center"/>
        <w:rPr>
          <w:rFonts w:ascii="Times New Roman" w:hAnsi="Times New Roman" w:cs="Times New Roman"/>
          <w:szCs w:val="24"/>
          <w:lang w:val="bg-BG"/>
        </w:rPr>
      </w:pPr>
    </w:p>
    <w:p w:rsidR="00B25D5C" w:rsidRPr="009816EA" w:rsidRDefault="00B25D5C" w:rsidP="009816EA">
      <w:pPr>
        <w:jc w:val="center"/>
      </w:pPr>
    </w:p>
    <w:p w:rsidR="0098410D" w:rsidRPr="009816EA" w:rsidRDefault="005050F0" w:rsidP="009816EA">
      <w:pPr>
        <w:pStyle w:val="DecHCase"/>
      </w:pPr>
      <w:r>
        <w:rPr>
          <w:lang w:val="bg-BG"/>
        </w:rPr>
        <w:t xml:space="preserve">ПЕТО ОТДЕЛЕНИЕ </w:t>
      </w:r>
    </w:p>
    <w:p w:rsidR="008E6217" w:rsidRPr="009816EA" w:rsidRDefault="005050F0" w:rsidP="009816EA">
      <w:pPr>
        <w:pStyle w:val="JuTitle"/>
      </w:pPr>
      <w:r>
        <w:rPr>
          <w:color w:val="000000" w:themeColor="text1"/>
          <w:lang w:val="bg-BG"/>
        </w:rPr>
        <w:t xml:space="preserve">ДЕЛО </w:t>
      </w:r>
      <w:r>
        <w:t xml:space="preserve">M.A. </w:t>
      </w:r>
      <w:r>
        <w:rPr>
          <w:lang w:val="bg-BG"/>
        </w:rPr>
        <w:t>И ДРУГИ срещу БЪЛГАРИЯ</w:t>
      </w:r>
      <w:r w:rsidR="00503403" w:rsidRPr="009816EA">
        <w:t xml:space="preserve"> </w:t>
      </w:r>
    </w:p>
    <w:p w:rsidR="00D74888" w:rsidRPr="009816EA" w:rsidRDefault="008E6217" w:rsidP="009816EA">
      <w:pPr>
        <w:pStyle w:val="Title4"/>
      </w:pPr>
      <w:r w:rsidRPr="009816EA">
        <w:t>(</w:t>
      </w:r>
      <w:r w:rsidR="005050F0">
        <w:rPr>
          <w:lang w:val="bg-BG"/>
        </w:rPr>
        <w:t>Жалба</w:t>
      </w:r>
      <w:r w:rsidR="00503403" w:rsidRPr="009816EA">
        <w:t xml:space="preserve"> </w:t>
      </w:r>
      <w:r w:rsidR="00D64737">
        <w:rPr>
          <w:lang w:val="bg-BG"/>
        </w:rPr>
        <w:t>№</w:t>
      </w:r>
      <w:r w:rsidR="00503403" w:rsidRPr="009816EA">
        <w:t>.</w:t>
      </w:r>
      <w:r w:rsidRPr="009816EA">
        <w:t xml:space="preserve"> </w:t>
      </w:r>
      <w:r w:rsidR="00503403" w:rsidRPr="009816EA">
        <w:t>5115/18</w:t>
      </w:r>
      <w:r w:rsidRPr="009816EA">
        <w:t>)</w:t>
      </w:r>
    </w:p>
    <w:p w:rsidR="0098410D" w:rsidRPr="009816EA" w:rsidRDefault="0098410D" w:rsidP="009816EA">
      <w:pPr>
        <w:pStyle w:val="DecHCase"/>
      </w:pPr>
      <w:bookmarkStart w:id="0" w:name="_GoBack"/>
      <w:bookmarkEnd w:id="0"/>
    </w:p>
    <w:p w:rsidR="0098410D" w:rsidRPr="007007F0" w:rsidRDefault="0098410D" w:rsidP="009816EA">
      <w:pPr>
        <w:pStyle w:val="DecHCase"/>
        <w:rPr>
          <w:lang w:val="en-US"/>
        </w:rPr>
      </w:pPr>
    </w:p>
    <w:p w:rsidR="00AC4CD4" w:rsidRPr="009816EA" w:rsidRDefault="00AC4CD4" w:rsidP="009816EA">
      <w:pPr>
        <w:pStyle w:val="DecHCase"/>
      </w:pPr>
    </w:p>
    <w:p w:rsidR="0098410D" w:rsidRPr="009816EA" w:rsidRDefault="00492D71" w:rsidP="00492D71">
      <w:pPr>
        <w:pStyle w:val="DecHCase"/>
      </w:pPr>
      <w:r>
        <w:rPr>
          <w:lang w:val="bg-BG"/>
        </w:rPr>
        <w:t>РЕШЕНИЕ</w:t>
      </w:r>
      <w:r w:rsidR="00AC4CD4" w:rsidRPr="009816EA">
        <w:br/>
      </w:r>
    </w:p>
    <w:p w:rsidR="009816EA" w:rsidRPr="009816EA" w:rsidRDefault="009816EA" w:rsidP="009816EA">
      <w:pPr>
        <w:pStyle w:val="JuPara"/>
      </w:pPr>
    </w:p>
    <w:p w:rsidR="000D64D8" w:rsidRDefault="000D64D8" w:rsidP="009816EA">
      <w:pPr>
        <w:pStyle w:val="Ju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lang w:val="bg-BG"/>
        </w:rPr>
      </w:pPr>
      <w:r w:rsidRPr="000D64D8">
        <w:t xml:space="preserve">Член 2 и член 3 • </w:t>
      </w:r>
      <w:r w:rsidR="008F5B8A">
        <w:rPr>
          <w:lang w:val="bg-BG"/>
        </w:rPr>
        <w:t>Експулсиране</w:t>
      </w:r>
      <w:r w:rsidR="008F5B8A" w:rsidRPr="000D64D8">
        <w:t xml:space="preserve"> </w:t>
      </w:r>
      <w:r w:rsidRPr="000D64D8">
        <w:t xml:space="preserve">• Липса на ефективни гаранции срещу </w:t>
      </w:r>
      <w:r w:rsidRPr="000D64D8">
        <w:rPr>
          <w:i/>
        </w:rPr>
        <w:t>връщане</w:t>
      </w:r>
      <w:r w:rsidRPr="000D64D8">
        <w:t xml:space="preserve"> в Китай на мюсюлмански уйгури </w:t>
      </w:r>
      <w:r w:rsidR="008F5B8A">
        <w:rPr>
          <w:lang w:val="bg-BG"/>
        </w:rPr>
        <w:t>в</w:t>
      </w:r>
      <w:r w:rsidRPr="000D64D8">
        <w:t xml:space="preserve"> риск от произволно задържане, малтретиране и смърт • Подход на </w:t>
      </w:r>
      <w:r w:rsidR="00C9428C">
        <w:rPr>
          <w:lang w:val="bg-BG"/>
        </w:rPr>
        <w:t>националните</w:t>
      </w:r>
      <w:r w:rsidR="00C9428C" w:rsidRPr="000D64D8">
        <w:t xml:space="preserve"> </w:t>
      </w:r>
      <w:r w:rsidRPr="000D64D8">
        <w:t xml:space="preserve">власти, който не предлага гаранции за </w:t>
      </w:r>
      <w:r w:rsidR="008F5B8A">
        <w:rPr>
          <w:lang w:val="bg-BG"/>
        </w:rPr>
        <w:t>внимателна</w:t>
      </w:r>
      <w:r w:rsidR="008F5B8A" w:rsidRPr="000D64D8">
        <w:t xml:space="preserve"> </w:t>
      </w:r>
      <w:r w:rsidRPr="000D64D8">
        <w:t>оценка на съответните рискове</w:t>
      </w:r>
    </w:p>
    <w:p w:rsidR="009816EA" w:rsidRPr="009816EA" w:rsidRDefault="009816EA" w:rsidP="009816EA">
      <w:pPr>
        <w:pStyle w:val="JuPara"/>
      </w:pPr>
    </w:p>
    <w:p w:rsidR="009816EA" w:rsidRPr="009816EA" w:rsidRDefault="009816EA" w:rsidP="009816EA">
      <w:pPr>
        <w:pStyle w:val="JuPara"/>
      </w:pPr>
    </w:p>
    <w:p w:rsidR="0098410D" w:rsidRPr="000D64D8" w:rsidRDefault="000D64D8" w:rsidP="009816EA">
      <w:pPr>
        <w:pStyle w:val="DecHCase"/>
        <w:rPr>
          <w:lang w:val="bg-BG"/>
        </w:rPr>
      </w:pPr>
      <w:r>
        <w:rPr>
          <w:lang w:val="bg-BG"/>
        </w:rPr>
        <w:t xml:space="preserve">СТРАСБУРГ </w:t>
      </w:r>
    </w:p>
    <w:p w:rsidR="0098410D" w:rsidRPr="000D64D8" w:rsidRDefault="000D64D8" w:rsidP="009816EA">
      <w:pPr>
        <w:pStyle w:val="DecHCase"/>
        <w:rPr>
          <w:szCs w:val="24"/>
          <w:lang w:val="bg-BG"/>
        </w:rPr>
      </w:pPr>
      <w:proofErr w:type="gramStart"/>
      <w:r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  <w:lang w:val="bg-BG"/>
        </w:rPr>
        <w:t>февруари</w:t>
      </w:r>
      <w:proofErr w:type="gramEnd"/>
      <w:r w:rsidR="00503403" w:rsidRPr="009816EA"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  <w:lang w:val="bg-BG"/>
        </w:rPr>
        <w:t xml:space="preserve"> г.</w:t>
      </w:r>
    </w:p>
    <w:p w:rsidR="00AC4CD4" w:rsidRPr="009816EA" w:rsidRDefault="00AC4CD4" w:rsidP="009816EA">
      <w:pPr>
        <w:pStyle w:val="JuPara"/>
      </w:pPr>
    </w:p>
    <w:p w:rsidR="00B25D5C" w:rsidRPr="009816EA" w:rsidRDefault="00B25D5C" w:rsidP="009816EA">
      <w:pPr>
        <w:pStyle w:val="JuPara"/>
      </w:pPr>
    </w:p>
    <w:p w:rsidR="009816EA" w:rsidRPr="009816EA" w:rsidRDefault="009816EA" w:rsidP="009816EA">
      <w:pPr>
        <w:pStyle w:val="JuPara"/>
      </w:pPr>
    </w:p>
    <w:p w:rsidR="0098410D" w:rsidRPr="009816EA" w:rsidRDefault="000D64D8" w:rsidP="0061491E">
      <w:pPr>
        <w:jc w:val="both"/>
      </w:pPr>
      <w:r w:rsidRPr="00F80F93">
        <w:rPr>
          <w:i/>
          <w:sz w:val="22"/>
        </w:rPr>
        <w:t>Това ре</w:t>
      </w:r>
      <w:r>
        <w:rPr>
          <w:i/>
          <w:sz w:val="22"/>
        </w:rPr>
        <w:t xml:space="preserve">шение ще стане окончателно при </w:t>
      </w:r>
      <w:r>
        <w:rPr>
          <w:i/>
          <w:sz w:val="22"/>
          <w:lang w:val="bg-BG"/>
        </w:rPr>
        <w:t>условията</w:t>
      </w:r>
      <w:r w:rsidRPr="00F80F93">
        <w:rPr>
          <w:i/>
          <w:sz w:val="22"/>
        </w:rPr>
        <w:t xml:space="preserve">, посочени в член 44, </w:t>
      </w:r>
      <w:proofErr w:type="gramStart"/>
      <w:r w:rsidRPr="00F80F93">
        <w:rPr>
          <w:i/>
          <w:sz w:val="22"/>
        </w:rPr>
        <w:t>параграф</w:t>
      </w:r>
      <w:proofErr w:type="gramEnd"/>
      <w:r w:rsidRPr="00F80F93">
        <w:rPr>
          <w:i/>
          <w:sz w:val="22"/>
        </w:rPr>
        <w:t xml:space="preserve"> 2 от Конвенцията. Може да</w:t>
      </w:r>
      <w:r w:rsidR="007D5FDA">
        <w:rPr>
          <w:i/>
          <w:sz w:val="22"/>
          <w:lang w:val="bg-BG"/>
        </w:rPr>
        <w:t xml:space="preserve"> </w:t>
      </w:r>
      <w:r>
        <w:rPr>
          <w:i/>
          <w:sz w:val="22"/>
          <w:lang w:val="bg-BG"/>
        </w:rPr>
        <w:t>бъде предмет на редакционни промени</w:t>
      </w:r>
      <w:r w:rsidRPr="00F80F93">
        <w:rPr>
          <w:i/>
          <w:sz w:val="22"/>
        </w:rPr>
        <w:t>.</w:t>
      </w:r>
    </w:p>
    <w:p w:rsidR="0002476F" w:rsidRPr="009816EA" w:rsidRDefault="0002476F" w:rsidP="009816EA">
      <w:pPr>
        <w:sectPr w:rsidR="0002476F" w:rsidRPr="009816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</w:sectPr>
      </w:pPr>
    </w:p>
    <w:p w:rsidR="0098410D" w:rsidRPr="009816EA" w:rsidRDefault="002E31AF" w:rsidP="009816EA">
      <w:pPr>
        <w:pStyle w:val="JuCase"/>
      </w:pPr>
      <w:r>
        <w:rPr>
          <w:lang w:val="bg-BG"/>
        </w:rPr>
        <w:lastRenderedPageBreak/>
        <w:t xml:space="preserve">По делото </w:t>
      </w:r>
      <w:r>
        <w:t xml:space="preserve">M.A. </w:t>
      </w:r>
      <w:r>
        <w:rPr>
          <w:lang w:val="bg-BG"/>
        </w:rPr>
        <w:t>и Други срещу България</w:t>
      </w:r>
      <w:r w:rsidR="0098410D" w:rsidRPr="009816EA">
        <w:t>,</w:t>
      </w:r>
    </w:p>
    <w:p w:rsidR="002E31AF" w:rsidRPr="002E31AF" w:rsidRDefault="002E31AF" w:rsidP="002E31AF">
      <w:pPr>
        <w:numPr>
          <w:ilvl w:val="0"/>
          <w:numId w:val="3"/>
        </w:numPr>
        <w:ind w:left="0" w:firstLine="284"/>
        <w:jc w:val="both"/>
      </w:pPr>
      <w:r w:rsidRPr="002E31AF">
        <w:t>Европейският съд по правата на човека (</w:t>
      </w:r>
      <w:r w:rsidRPr="002E31AF">
        <w:rPr>
          <w:lang w:val="bg-BG"/>
        </w:rPr>
        <w:t>П</w:t>
      </w:r>
      <w:r w:rsidRPr="002E31AF">
        <w:t>ет</w:t>
      </w:r>
      <w:r w:rsidRPr="002E31AF">
        <w:rPr>
          <w:lang w:val="bg-BG"/>
        </w:rPr>
        <w:t>о отделение</w:t>
      </w:r>
      <w:r w:rsidRPr="002E31AF">
        <w:t xml:space="preserve">), </w:t>
      </w:r>
      <w:r w:rsidR="00D23F48">
        <w:rPr>
          <w:lang w:val="bg-BG"/>
        </w:rPr>
        <w:t>заседаващ като камара</w:t>
      </w:r>
      <w:r w:rsidR="00BF0F9D">
        <w:rPr>
          <w:lang w:val="bg-BG"/>
        </w:rPr>
        <w:t xml:space="preserve"> </w:t>
      </w:r>
      <w:r w:rsidRPr="002E31AF">
        <w:rPr>
          <w:lang w:val="bg-BG"/>
        </w:rPr>
        <w:t>в състав</w:t>
      </w:r>
      <w:r w:rsidRPr="002E31AF">
        <w:t>:</w:t>
      </w:r>
    </w:p>
    <w:p w:rsidR="002E31AF" w:rsidRDefault="00B25D5C" w:rsidP="002E31AF">
      <w:pPr>
        <w:pStyle w:val="JuJudges"/>
        <w:tabs>
          <w:tab w:val="clear" w:pos="1134"/>
          <w:tab w:val="left" w:pos="709"/>
        </w:tabs>
        <w:ind w:left="567"/>
      </w:pPr>
      <w:r w:rsidRPr="009816EA">
        <w:tab/>
      </w:r>
      <w:r w:rsidR="00D23F48">
        <w:rPr>
          <w:lang w:val="bg-BG"/>
        </w:rPr>
        <w:t>Шифра</w:t>
      </w:r>
      <w:r w:rsidR="00D23F48">
        <w:t xml:space="preserve"> </w:t>
      </w:r>
      <w:r w:rsidR="002E31AF">
        <w:t>О'Ли</w:t>
      </w:r>
      <w:r w:rsidR="00D23F48">
        <w:rPr>
          <w:lang w:val="bg-BG"/>
        </w:rPr>
        <w:t>ъ</w:t>
      </w:r>
      <w:r w:rsidR="002E31AF">
        <w:t xml:space="preserve">ри, </w:t>
      </w:r>
      <w:r w:rsidR="002E31AF">
        <w:rPr>
          <w:lang w:val="bg-BG"/>
        </w:rPr>
        <w:t>Председател</w:t>
      </w:r>
      <w:r w:rsidR="002E31AF">
        <w:t>,</w:t>
      </w:r>
      <w:r w:rsidRPr="009816EA">
        <w:rPr>
          <w:i/>
        </w:rPr>
        <w:br/>
      </w:r>
      <w:r w:rsidRPr="009816EA">
        <w:tab/>
      </w:r>
      <w:r w:rsidR="002E31AF">
        <w:t>Гана Юдковска,</w:t>
      </w:r>
    </w:p>
    <w:p w:rsidR="002E31AF" w:rsidRPr="00A61A3A" w:rsidRDefault="002E31AF" w:rsidP="002E31AF">
      <w:pPr>
        <w:pStyle w:val="JuJudges"/>
        <w:tabs>
          <w:tab w:val="clear" w:pos="1134"/>
          <w:tab w:val="left" w:pos="709"/>
        </w:tabs>
        <w:ind w:left="567"/>
        <w:rPr>
          <w:i/>
          <w:lang w:val="bg-BG"/>
        </w:rPr>
      </w:pPr>
      <w:r>
        <w:rPr>
          <w:lang w:val="bg-BG"/>
        </w:rPr>
        <w:t xml:space="preserve">  </w:t>
      </w:r>
      <w:r w:rsidRPr="00A61A3A">
        <w:rPr>
          <w:lang w:val="bg-BG"/>
        </w:rPr>
        <w:t>Йонко Грозев</w:t>
      </w:r>
      <w:r w:rsidR="00D23F48">
        <w:rPr>
          <w:lang w:val="bg-BG"/>
        </w:rPr>
        <w:t>,</w:t>
      </w:r>
      <w:r w:rsidR="00B25D5C" w:rsidRPr="00A61A3A">
        <w:rPr>
          <w:i/>
          <w:lang w:val="bg-BG"/>
        </w:rPr>
        <w:br/>
      </w:r>
      <w:r>
        <w:rPr>
          <w:lang w:val="bg-BG"/>
        </w:rPr>
        <w:t xml:space="preserve">  Мартинс Митс</w:t>
      </w:r>
      <w:r w:rsidR="00B25D5C" w:rsidRPr="00A61A3A">
        <w:rPr>
          <w:lang w:val="bg-BG"/>
        </w:rPr>
        <w:t>,</w:t>
      </w:r>
      <w:r w:rsidR="00B25D5C" w:rsidRPr="00A61A3A">
        <w:rPr>
          <w:i/>
          <w:lang w:val="bg-BG"/>
        </w:rPr>
        <w:br/>
      </w:r>
      <w:r w:rsidR="00B25D5C" w:rsidRPr="00A61A3A">
        <w:rPr>
          <w:lang w:val="bg-BG"/>
        </w:rPr>
        <w:tab/>
      </w:r>
      <w:r>
        <w:rPr>
          <w:lang w:val="bg-BG"/>
        </w:rPr>
        <w:t>Латиф Хюсеинов</w:t>
      </w:r>
      <w:r w:rsidR="00B25D5C" w:rsidRPr="00A61A3A">
        <w:rPr>
          <w:lang w:val="bg-BG"/>
        </w:rPr>
        <w:t>,</w:t>
      </w:r>
      <w:r w:rsidR="00B25D5C" w:rsidRPr="00A61A3A">
        <w:rPr>
          <w:i/>
          <w:lang w:val="bg-BG"/>
        </w:rPr>
        <w:br/>
      </w:r>
      <w:r w:rsidR="00B25D5C" w:rsidRPr="00A61A3A">
        <w:rPr>
          <w:lang w:val="bg-BG"/>
        </w:rPr>
        <w:tab/>
      </w:r>
      <w:r>
        <w:rPr>
          <w:lang w:val="bg-BG"/>
        </w:rPr>
        <w:t>Ладо Чантурия</w:t>
      </w:r>
      <w:r w:rsidR="00B25D5C" w:rsidRPr="00A61A3A">
        <w:rPr>
          <w:lang w:val="bg-BG"/>
        </w:rPr>
        <w:t>,</w:t>
      </w:r>
      <w:r w:rsidR="00B25D5C" w:rsidRPr="00A61A3A">
        <w:rPr>
          <w:i/>
          <w:lang w:val="bg-BG"/>
        </w:rPr>
        <w:br/>
      </w:r>
      <w:r w:rsidR="00B25D5C" w:rsidRPr="00A61A3A">
        <w:rPr>
          <w:lang w:val="bg-BG"/>
        </w:rPr>
        <w:tab/>
      </w:r>
      <w:r>
        <w:rPr>
          <w:lang w:val="bg-BG"/>
        </w:rPr>
        <w:t>Аня Сейберт-Фор</w:t>
      </w:r>
      <w:r w:rsidRPr="00A61A3A">
        <w:rPr>
          <w:lang w:val="bg-BG"/>
        </w:rPr>
        <w:t xml:space="preserve">, </w:t>
      </w:r>
      <w:r w:rsidRPr="00A61A3A">
        <w:rPr>
          <w:i/>
          <w:lang w:val="bg-BG"/>
        </w:rPr>
        <w:t>съдии,</w:t>
      </w:r>
    </w:p>
    <w:p w:rsidR="002E31AF" w:rsidRPr="007A16AE" w:rsidRDefault="002E31AF" w:rsidP="002E31AF">
      <w:pPr>
        <w:pStyle w:val="JuJudges"/>
        <w:tabs>
          <w:tab w:val="clear" w:pos="1134"/>
          <w:tab w:val="left" w:pos="709"/>
        </w:tabs>
        <w:rPr>
          <w:i/>
          <w:lang w:val="bg-BG"/>
        </w:rPr>
      </w:pPr>
      <w:r>
        <w:rPr>
          <w:lang w:val="bg-BG"/>
        </w:rPr>
        <w:t xml:space="preserve">            </w:t>
      </w:r>
      <w:r w:rsidRPr="00A61A3A">
        <w:rPr>
          <w:lang w:val="bg-BG"/>
        </w:rPr>
        <w:t>и Милан Блашко,</w:t>
      </w:r>
      <w:r>
        <w:rPr>
          <w:lang w:val="bg-BG"/>
        </w:rPr>
        <w:t xml:space="preserve"> </w:t>
      </w:r>
      <w:r w:rsidRPr="00721F3A">
        <w:rPr>
          <w:i/>
          <w:lang w:val="bg-BG"/>
        </w:rPr>
        <w:t>З</w:t>
      </w:r>
      <w:r w:rsidRPr="00A61A3A">
        <w:rPr>
          <w:i/>
          <w:lang w:val="bg-BG"/>
        </w:rPr>
        <w:t>аместник</w:t>
      </w:r>
      <w:r>
        <w:rPr>
          <w:i/>
          <w:lang w:val="bg-BG"/>
        </w:rPr>
        <w:t>-</w:t>
      </w:r>
      <w:r w:rsidR="00D23F48">
        <w:rPr>
          <w:i/>
          <w:lang w:val="bg-BG"/>
        </w:rPr>
        <w:t>секретар</w:t>
      </w:r>
      <w:r w:rsidR="00D23F48" w:rsidRPr="00A61A3A">
        <w:rPr>
          <w:i/>
          <w:lang w:val="bg-BG"/>
        </w:rPr>
        <w:t xml:space="preserve"> </w:t>
      </w:r>
      <w:r w:rsidRPr="00A61A3A">
        <w:rPr>
          <w:i/>
          <w:lang w:val="bg-BG"/>
        </w:rPr>
        <w:t>на отдел</w:t>
      </w:r>
      <w:r w:rsidRPr="007A16AE">
        <w:rPr>
          <w:i/>
          <w:lang w:val="bg-BG"/>
        </w:rPr>
        <w:t>ението</w:t>
      </w:r>
      <w:r>
        <w:rPr>
          <w:i/>
          <w:lang w:val="bg-BG"/>
        </w:rPr>
        <w:t>,</w:t>
      </w:r>
    </w:p>
    <w:p w:rsidR="002E31AF" w:rsidRPr="00A61A3A" w:rsidRDefault="002E31AF" w:rsidP="002E31AF">
      <w:pPr>
        <w:ind w:left="709"/>
        <w:jc w:val="both"/>
        <w:rPr>
          <w:lang w:val="bg-BG"/>
        </w:rPr>
      </w:pPr>
      <w:bookmarkStart w:id="1" w:name="ITMARKHavingStart"/>
      <w:bookmarkEnd w:id="1"/>
      <w:r w:rsidRPr="00A61A3A">
        <w:rPr>
          <w:lang w:val="bg-BG"/>
        </w:rPr>
        <w:t>Като взе предвид:</w:t>
      </w:r>
    </w:p>
    <w:p w:rsidR="003F2257" w:rsidRPr="002E31AF" w:rsidRDefault="002E31AF" w:rsidP="009816EA">
      <w:pPr>
        <w:pStyle w:val="JuPara"/>
        <w:rPr>
          <w:lang w:val="bg-BG"/>
        </w:rPr>
      </w:pPr>
      <w:r w:rsidRPr="00A61A3A">
        <w:rPr>
          <w:lang w:val="bg-BG"/>
        </w:rPr>
        <w:t xml:space="preserve">жалбата срещу Република България, подадена до Съда </w:t>
      </w:r>
      <w:r w:rsidR="00BF0F9D">
        <w:rPr>
          <w:lang w:val="bg-BG"/>
        </w:rPr>
        <w:t>п</w:t>
      </w:r>
      <w:r w:rsidRPr="00A61A3A">
        <w:rPr>
          <w:lang w:val="bg-BG"/>
        </w:rPr>
        <w:t>о член 34 от Конвенцията за защита правата на човека и основните свободи („Конвенцията“)</w:t>
      </w:r>
      <w:r>
        <w:rPr>
          <w:lang w:val="bg-BG"/>
        </w:rPr>
        <w:t xml:space="preserve"> </w:t>
      </w:r>
      <w:r w:rsidRPr="002E31AF">
        <w:rPr>
          <w:lang w:val="bg-BG"/>
        </w:rPr>
        <w:t>от петима китайски гражд</w:t>
      </w:r>
      <w:r>
        <w:rPr>
          <w:lang w:val="bg-BG"/>
        </w:rPr>
        <w:t>ани, г-н M.A. („първият жалбоподател“), г-н A.N. („в</w:t>
      </w:r>
      <w:r w:rsidRPr="002E31AF">
        <w:rPr>
          <w:lang w:val="bg-BG"/>
        </w:rPr>
        <w:t>тор</w:t>
      </w:r>
      <w:r>
        <w:rPr>
          <w:lang w:val="bg-BG"/>
        </w:rPr>
        <w:t>ият жалбоподател“), г-н Y.M. („т</w:t>
      </w:r>
      <w:r w:rsidRPr="002E31AF">
        <w:rPr>
          <w:lang w:val="bg-BG"/>
        </w:rPr>
        <w:t>рет</w:t>
      </w:r>
      <w:r>
        <w:rPr>
          <w:lang w:val="bg-BG"/>
        </w:rPr>
        <w:t>ият жалбоподател“), г-н S.H. („ч</w:t>
      </w:r>
      <w:r w:rsidRPr="002E31AF">
        <w:rPr>
          <w:lang w:val="bg-BG"/>
        </w:rPr>
        <w:t>етвърти</w:t>
      </w:r>
      <w:r>
        <w:rPr>
          <w:lang w:val="bg-BG"/>
        </w:rPr>
        <w:t>ят жалбоподател“) и г-н A.A. („п</w:t>
      </w:r>
      <w:r w:rsidRPr="002E31AF">
        <w:rPr>
          <w:lang w:val="bg-BG"/>
        </w:rPr>
        <w:t>етият</w:t>
      </w:r>
      <w:r>
        <w:rPr>
          <w:lang w:val="bg-BG"/>
        </w:rPr>
        <w:t xml:space="preserve"> жалбоподател“) (заедно „жалбоподателите</w:t>
      </w:r>
      <w:r w:rsidRPr="002E31AF">
        <w:rPr>
          <w:lang w:val="bg-BG"/>
        </w:rPr>
        <w:t>“) на 26 януари 2018 г .;</w:t>
      </w:r>
    </w:p>
    <w:p w:rsidR="003F2257" w:rsidRPr="00DA0A74" w:rsidRDefault="002E31AF" w:rsidP="009816EA">
      <w:pPr>
        <w:pStyle w:val="JuPara"/>
        <w:rPr>
          <w:lang w:val="bg-BG"/>
        </w:rPr>
      </w:pPr>
      <w:r w:rsidRPr="00A61A3A">
        <w:rPr>
          <w:lang w:val="bg-BG"/>
        </w:rPr>
        <w:t>решението да уведом</w:t>
      </w:r>
      <w:r w:rsidR="00D775D1">
        <w:rPr>
          <w:lang w:val="bg-BG"/>
        </w:rPr>
        <w:t>и</w:t>
      </w:r>
      <w:r w:rsidRPr="00A61A3A">
        <w:rPr>
          <w:lang w:val="bg-BG"/>
        </w:rPr>
        <w:t xml:space="preserve"> българското пр</w:t>
      </w:r>
      <w:r w:rsidR="00DA0A74" w:rsidRPr="00A61A3A">
        <w:rPr>
          <w:lang w:val="bg-BG"/>
        </w:rPr>
        <w:t xml:space="preserve">авителство („правителството“) </w:t>
      </w:r>
      <w:r w:rsidRPr="00A61A3A">
        <w:rPr>
          <w:lang w:val="bg-BG"/>
        </w:rPr>
        <w:t xml:space="preserve"> </w:t>
      </w:r>
      <w:r w:rsidR="0015633B">
        <w:rPr>
          <w:lang w:val="bg-BG"/>
        </w:rPr>
        <w:t xml:space="preserve">за </w:t>
      </w:r>
      <w:r w:rsidRPr="00A61A3A">
        <w:rPr>
          <w:lang w:val="bg-BG"/>
        </w:rPr>
        <w:t>оплакванията, че жалбоподателите ще бъдат изправени пред произволно задържане или малтретиране и могат да бъдат осъдени на смърт, ако бъдат върнати в Китай, и да обяв</w:t>
      </w:r>
      <w:r w:rsidR="0015633B">
        <w:rPr>
          <w:lang w:val="bg-BG"/>
        </w:rPr>
        <w:t>и</w:t>
      </w:r>
      <w:r w:rsidRPr="00A61A3A">
        <w:rPr>
          <w:lang w:val="bg-BG"/>
        </w:rPr>
        <w:t xml:space="preserve"> за недопустима останалата част на </w:t>
      </w:r>
      <w:r w:rsidR="0015633B">
        <w:rPr>
          <w:lang w:val="bg-BG"/>
        </w:rPr>
        <w:t>жалбата</w:t>
      </w:r>
      <w:r w:rsidRPr="00A61A3A">
        <w:rPr>
          <w:lang w:val="bg-BG"/>
        </w:rPr>
        <w:t>;</w:t>
      </w:r>
    </w:p>
    <w:p w:rsidR="00DA0A74" w:rsidRPr="00A61A3A" w:rsidRDefault="00DA0A74" w:rsidP="00DA0A74">
      <w:pPr>
        <w:pStyle w:val="JuPara"/>
        <w:rPr>
          <w:lang w:val="bg-BG"/>
        </w:rPr>
      </w:pPr>
      <w:r w:rsidRPr="00A61A3A">
        <w:rPr>
          <w:lang w:val="bg-BG"/>
        </w:rPr>
        <w:t>решението да не се разкриват имената на жалбоподателите;</w:t>
      </w:r>
    </w:p>
    <w:p w:rsidR="00DA0A74" w:rsidRPr="00A61A3A" w:rsidRDefault="00DA0A74" w:rsidP="00DA0A74">
      <w:pPr>
        <w:pStyle w:val="JuPara"/>
        <w:ind w:left="284" w:firstLine="0"/>
        <w:rPr>
          <w:lang w:val="bg-BG"/>
        </w:rPr>
      </w:pPr>
      <w:r w:rsidRPr="00A61A3A">
        <w:rPr>
          <w:lang w:val="bg-BG"/>
        </w:rPr>
        <w:t xml:space="preserve">решението за </w:t>
      </w:r>
      <w:r w:rsidR="003C381D">
        <w:rPr>
          <w:lang w:val="bg-BG"/>
        </w:rPr>
        <w:t>при</w:t>
      </w:r>
      <w:r w:rsidRPr="00A61A3A">
        <w:rPr>
          <w:lang w:val="bg-BG"/>
        </w:rPr>
        <w:t xml:space="preserve">временна мярка съгласно член 39 от </w:t>
      </w:r>
      <w:r w:rsidR="00C60599" w:rsidRPr="00A61A3A">
        <w:rPr>
          <w:lang w:val="bg-BG"/>
        </w:rPr>
        <w:t>Правил</w:t>
      </w:r>
      <w:r w:rsidR="00C60599">
        <w:rPr>
          <w:lang w:val="bg-BG"/>
        </w:rPr>
        <w:t>ата</w:t>
      </w:r>
      <w:r w:rsidR="00C6059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на Съда, </w:t>
      </w:r>
      <w:r w:rsidR="003C381D">
        <w:rPr>
          <w:lang w:val="bg-BG"/>
        </w:rPr>
        <w:t>указваща</w:t>
      </w:r>
      <w:r w:rsidRPr="00A61A3A">
        <w:rPr>
          <w:lang w:val="bg-BG"/>
        </w:rPr>
        <w:t xml:space="preserve"> на правителството-ответник, че жалбоподателите не трябва да бъдат </w:t>
      </w:r>
      <w:r w:rsidR="003C381D">
        <w:rPr>
          <w:lang w:val="bg-BG"/>
        </w:rPr>
        <w:t>връщани</w:t>
      </w:r>
      <w:r w:rsidR="003C381D" w:rsidRPr="00A61A3A">
        <w:rPr>
          <w:lang w:val="bg-BG"/>
        </w:rPr>
        <w:t xml:space="preserve"> </w:t>
      </w:r>
      <w:r w:rsidRPr="00A61A3A">
        <w:rPr>
          <w:lang w:val="bg-BG"/>
        </w:rPr>
        <w:t>в Китай;</w:t>
      </w:r>
    </w:p>
    <w:p w:rsidR="003F2257" w:rsidRPr="00DA0A74" w:rsidRDefault="0070008F" w:rsidP="00DA0A74">
      <w:pPr>
        <w:pStyle w:val="JuPara"/>
        <w:rPr>
          <w:lang w:val="bg-BG"/>
        </w:rPr>
      </w:pPr>
      <w:r>
        <w:rPr>
          <w:lang w:val="bg-BG"/>
        </w:rPr>
        <w:t>становищата</w:t>
      </w:r>
      <w:r w:rsidRPr="00A61A3A">
        <w:rPr>
          <w:lang w:val="bg-BG"/>
        </w:rPr>
        <w:t xml:space="preserve"> </w:t>
      </w:r>
      <w:r w:rsidR="00DA0A74" w:rsidRPr="00A61A3A">
        <w:rPr>
          <w:lang w:val="bg-BG"/>
        </w:rPr>
        <w:t>на страните;</w:t>
      </w:r>
    </w:p>
    <w:p w:rsidR="00DA0A74" w:rsidRPr="00A61A3A" w:rsidRDefault="00DA0A74" w:rsidP="00DA0A74">
      <w:pPr>
        <w:ind w:left="284"/>
        <w:jc w:val="both"/>
        <w:rPr>
          <w:lang w:val="bg-BG"/>
        </w:rPr>
      </w:pPr>
      <w:r w:rsidRPr="00A61A3A">
        <w:rPr>
          <w:lang w:val="bg-BG"/>
        </w:rPr>
        <w:t xml:space="preserve">След </w:t>
      </w:r>
      <w:r w:rsidR="00BF0F9D">
        <w:rPr>
          <w:lang w:val="bg-BG"/>
        </w:rPr>
        <w:t xml:space="preserve">като </w:t>
      </w:r>
      <w:r w:rsidR="0070008F">
        <w:rPr>
          <w:lang w:val="bg-BG"/>
        </w:rPr>
        <w:t>заседава</w:t>
      </w:r>
      <w:r w:rsidR="00BF0F9D">
        <w:rPr>
          <w:lang w:val="bg-BG"/>
        </w:rPr>
        <w:t xml:space="preserve"> в </w:t>
      </w:r>
      <w:r w:rsidRPr="00DA0A74">
        <w:rPr>
          <w:lang w:val="bg-BG"/>
        </w:rPr>
        <w:t xml:space="preserve">закрито заседание, проведено </w:t>
      </w:r>
      <w:r w:rsidRPr="00A61A3A">
        <w:rPr>
          <w:lang w:val="bg-BG"/>
        </w:rPr>
        <w:t>на 28 януари 2020 г.,</w:t>
      </w:r>
    </w:p>
    <w:p w:rsidR="00DA0A74" w:rsidRPr="00DA0A74" w:rsidRDefault="00DA0A74" w:rsidP="00DA0A74">
      <w:pPr>
        <w:ind w:left="284"/>
        <w:jc w:val="both"/>
        <w:rPr>
          <w:rFonts w:cstheme="minorHAnsi"/>
          <w:szCs w:val="24"/>
          <w:lang w:val="bg-BG"/>
        </w:rPr>
      </w:pPr>
      <w:r w:rsidRPr="00A61A3A">
        <w:rPr>
          <w:rFonts w:cstheme="minorHAnsi"/>
          <w:szCs w:val="24"/>
          <w:shd w:val="clear" w:color="auto" w:fill="FFFFFF"/>
          <w:lang w:val="bg-BG"/>
        </w:rPr>
        <w:t>Постанови следното решение, прието на същата дата:</w:t>
      </w:r>
    </w:p>
    <w:p w:rsidR="00503403" w:rsidRPr="00DA0A74" w:rsidRDefault="00BA4244" w:rsidP="009816EA">
      <w:pPr>
        <w:pStyle w:val="JuHHead"/>
        <w:numPr>
          <w:ilvl w:val="0"/>
          <w:numId w:val="0"/>
        </w:numPr>
        <w:rPr>
          <w:lang w:val="bg-BG"/>
        </w:rPr>
      </w:pPr>
      <w:r>
        <w:rPr>
          <w:lang w:val="bg-BG"/>
        </w:rPr>
        <w:t>ВЪВЕДЕНИЕ</w:t>
      </w:r>
      <w:r w:rsidR="00DA0A74">
        <w:rPr>
          <w:lang w:val="bg-BG"/>
        </w:rPr>
        <w:t xml:space="preserve"> </w:t>
      </w:r>
    </w:p>
    <w:p w:rsidR="00503403" w:rsidRPr="00A61A3A" w:rsidRDefault="00DA0A74" w:rsidP="009816EA">
      <w:pPr>
        <w:pStyle w:val="JuPara"/>
        <w:rPr>
          <w:lang w:val="bg-BG"/>
        </w:rPr>
      </w:pPr>
      <w:r>
        <w:rPr>
          <w:lang w:val="bg-BG"/>
        </w:rPr>
        <w:t>Делото</w:t>
      </w:r>
      <w:r w:rsidRPr="00A61A3A">
        <w:rPr>
          <w:lang w:val="bg-BG"/>
        </w:rPr>
        <w:t xml:space="preserve"> се отнася до предвиденото експулсиране </w:t>
      </w:r>
      <w:r w:rsidR="00651376" w:rsidRPr="00A61A3A">
        <w:rPr>
          <w:lang w:val="bg-BG"/>
        </w:rPr>
        <w:t xml:space="preserve">на основание </w:t>
      </w:r>
      <w:r w:rsidR="00651376">
        <w:rPr>
          <w:lang w:val="bg-BG"/>
        </w:rPr>
        <w:t xml:space="preserve">заплаха за </w:t>
      </w:r>
      <w:r w:rsidR="00651376" w:rsidRPr="00A61A3A">
        <w:rPr>
          <w:lang w:val="bg-BG"/>
        </w:rPr>
        <w:t xml:space="preserve">национална сигурност </w:t>
      </w:r>
      <w:r w:rsidRPr="00A61A3A">
        <w:rPr>
          <w:lang w:val="bg-BG"/>
        </w:rPr>
        <w:t xml:space="preserve">на петима уйгури в Китай, където </w:t>
      </w:r>
      <w:r>
        <w:rPr>
          <w:lang w:val="bg-BG"/>
        </w:rPr>
        <w:t xml:space="preserve">се </w:t>
      </w:r>
      <w:r w:rsidR="00651376">
        <w:rPr>
          <w:lang w:val="bg-BG"/>
        </w:rPr>
        <w:t>твърди</w:t>
      </w:r>
      <w:r>
        <w:rPr>
          <w:lang w:val="bg-BG"/>
        </w:rPr>
        <w:t>, че</w:t>
      </w:r>
      <w:r w:rsidRPr="00A61A3A">
        <w:rPr>
          <w:lang w:val="bg-BG"/>
        </w:rPr>
        <w:t xml:space="preserve"> биха </w:t>
      </w:r>
      <w:r>
        <w:rPr>
          <w:lang w:val="bg-BG"/>
        </w:rPr>
        <w:t xml:space="preserve">били </w:t>
      </w:r>
      <w:r w:rsidRPr="00A61A3A">
        <w:rPr>
          <w:lang w:val="bg-BG"/>
        </w:rPr>
        <w:t>изложени на риск от смърт или</w:t>
      </w:r>
      <w:r w:rsidR="00653C46">
        <w:rPr>
          <w:lang w:val="bg-BG"/>
        </w:rPr>
        <w:t xml:space="preserve"> малтретиране</w:t>
      </w:r>
      <w:r w:rsidRPr="00A61A3A">
        <w:rPr>
          <w:lang w:val="bg-BG"/>
        </w:rPr>
        <w:t>. Жалбоподателите се оплакват по-специално от нарушение на членове 2 и 3 от Конвенцията.</w:t>
      </w:r>
    </w:p>
    <w:p w:rsidR="00503403" w:rsidRPr="009816EA" w:rsidRDefault="00DA0A74" w:rsidP="009816EA">
      <w:pPr>
        <w:pStyle w:val="JuHHead"/>
      </w:pPr>
      <w:r>
        <w:rPr>
          <w:lang w:val="bg-BG"/>
        </w:rPr>
        <w:lastRenderedPageBreak/>
        <w:t>ФАКТИТЕ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1</w:t>
      </w:r>
      <w:r w:rsidRPr="009816EA">
        <w:fldChar w:fldCharType="end"/>
      </w:r>
      <w:r w:rsidRPr="009816EA">
        <w:t>.  </w:t>
      </w:r>
      <w:r w:rsidR="00AB3DE0" w:rsidRPr="00AB3DE0">
        <w:t xml:space="preserve">Жалбоподателите са родени съответно през 1983, 1994, 1991, 1994 и </w:t>
      </w:r>
      <w:r w:rsidR="00AB3DE0">
        <w:t xml:space="preserve">1989 г. Те </w:t>
      </w:r>
      <w:r w:rsidR="00EA1657">
        <w:rPr>
          <w:lang w:val="bg-BG"/>
        </w:rPr>
        <w:t>с</w:t>
      </w:r>
      <w:r w:rsidR="00AB3DE0" w:rsidRPr="00AB3DE0">
        <w:t>а представлявани от г-жа И. Савова, адвокат, практикуващ в София.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2</w:t>
      </w:r>
      <w:r w:rsidRPr="009816EA">
        <w:fldChar w:fldCharType="end"/>
      </w:r>
      <w:r w:rsidRPr="009816EA">
        <w:t>.  </w:t>
      </w:r>
      <w:r w:rsidR="00AB3DE0" w:rsidRPr="00AB3DE0">
        <w:t>Правителството се представлява от техния агент</w:t>
      </w:r>
      <w:r w:rsidR="00726393">
        <w:rPr>
          <w:lang w:val="bg-BG"/>
        </w:rPr>
        <w:t>,</w:t>
      </w:r>
      <w:r w:rsidR="00AB3DE0" w:rsidRPr="00AB3DE0">
        <w:t xml:space="preserve"> г-ж</w:t>
      </w:r>
      <w:r w:rsidR="00AB3DE0">
        <w:t>а И. Недялкова от Министерство</w:t>
      </w:r>
      <w:r w:rsidR="00AB3DE0" w:rsidRPr="00AB3DE0">
        <w:t xml:space="preserve"> на правосъдието.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3</w:t>
      </w:r>
      <w:r w:rsidRPr="009816EA">
        <w:fldChar w:fldCharType="end"/>
      </w:r>
      <w:r w:rsidRPr="009816EA">
        <w:t>.  </w:t>
      </w:r>
      <w:r w:rsidR="00726393">
        <w:rPr>
          <w:lang w:val="bg-BG"/>
        </w:rPr>
        <w:t>Жалбоподателите</w:t>
      </w:r>
      <w:r w:rsidR="00726393" w:rsidRPr="00E201B7">
        <w:t xml:space="preserve"> </w:t>
      </w:r>
      <w:r w:rsidR="00E201B7" w:rsidRPr="00E201B7">
        <w:t>са уйгурски мюсюлмани от автономния регион Синдзян-Уйгур (наричан по-долу „XUAR“).</w:t>
      </w:r>
    </w:p>
    <w:p w:rsidR="00503403" w:rsidRPr="009816EA" w:rsidRDefault="005E017E" w:rsidP="009816EA">
      <w:pPr>
        <w:pStyle w:val="JuHIRoman"/>
      </w:pPr>
      <w:r>
        <w:rPr>
          <w:lang w:val="bg-BG"/>
        </w:rPr>
        <w:t xml:space="preserve">БЯГСТВОТО </w:t>
      </w:r>
      <w:r w:rsidR="00E74FBC">
        <w:rPr>
          <w:lang w:val="bg-BG"/>
        </w:rPr>
        <w:t xml:space="preserve">на жалбоподателите от китай и пристигане в турция </w:t>
      </w:r>
    </w:p>
    <w:p w:rsidR="00503403" w:rsidRPr="009D737B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4</w:t>
      </w:r>
      <w:r w:rsidRPr="009816EA">
        <w:fldChar w:fldCharType="end"/>
      </w:r>
      <w:r w:rsidRPr="009816EA">
        <w:t>.  </w:t>
      </w:r>
      <w:r w:rsidR="009D737B">
        <w:t xml:space="preserve">Индивидуалните </w:t>
      </w:r>
      <w:r w:rsidR="009D737B">
        <w:rPr>
          <w:lang w:val="bg-BG"/>
        </w:rPr>
        <w:t>разкази</w:t>
      </w:r>
      <w:r w:rsidR="009D737B" w:rsidRPr="009D737B">
        <w:t xml:space="preserve"> на жалбоподателите, представени от тях пред българските власти и Съда, са както следва.</w:t>
      </w:r>
    </w:p>
    <w:p w:rsidR="00503403" w:rsidRPr="009816EA" w:rsidRDefault="009D737B" w:rsidP="009816EA">
      <w:pPr>
        <w:pStyle w:val="JuHA"/>
      </w:pPr>
      <w:r>
        <w:rPr>
          <w:lang w:val="bg-BG"/>
        </w:rPr>
        <w:t xml:space="preserve">Вторият жалбоподател 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5</w:t>
      </w:r>
      <w:r w:rsidRPr="009816EA">
        <w:fldChar w:fldCharType="end"/>
      </w:r>
      <w:r w:rsidRPr="009816EA">
        <w:t>.  </w:t>
      </w:r>
      <w:r w:rsidR="00534CEE" w:rsidRPr="00534CEE">
        <w:t xml:space="preserve">В много </w:t>
      </w:r>
      <w:r w:rsidR="00534CEE">
        <w:t>случаи вторият жалбоподател ста</w:t>
      </w:r>
      <w:r w:rsidR="00534CEE">
        <w:rPr>
          <w:lang w:val="bg-BG"/>
        </w:rPr>
        <w:t>в</w:t>
      </w:r>
      <w:r w:rsidR="00534CEE" w:rsidRPr="00534CEE">
        <w:t>а свидетел на насилие и тормоз от страна на властите срещу етническите уйгури в XUAR.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6</w:t>
      </w:r>
      <w:r w:rsidRPr="009816EA">
        <w:fldChar w:fldCharType="end"/>
      </w:r>
      <w:r w:rsidRPr="009816EA">
        <w:t>.  </w:t>
      </w:r>
      <w:r w:rsidR="00542557">
        <w:t>След като завърш</w:t>
      </w:r>
      <w:r w:rsidR="00542557">
        <w:rPr>
          <w:lang w:val="bg-BG"/>
        </w:rPr>
        <w:t>ва</w:t>
      </w:r>
      <w:r w:rsidR="00542557" w:rsidRPr="00542557">
        <w:t xml:space="preserve"> училище</w:t>
      </w:r>
      <w:r w:rsidR="00542557">
        <w:t xml:space="preserve"> през 2013 </w:t>
      </w:r>
      <w:proofErr w:type="gramStart"/>
      <w:r w:rsidR="00542557">
        <w:t>г.,</w:t>
      </w:r>
      <w:proofErr w:type="gramEnd"/>
      <w:r w:rsidR="00542557">
        <w:t xml:space="preserve"> </w:t>
      </w:r>
      <w:r w:rsidR="00251CA5">
        <w:rPr>
          <w:lang w:val="bg-BG"/>
        </w:rPr>
        <w:t>жалбоподателят</w:t>
      </w:r>
      <w:r w:rsidR="00251CA5">
        <w:t xml:space="preserve"> </w:t>
      </w:r>
      <w:r w:rsidR="00542557">
        <w:t>отв</w:t>
      </w:r>
      <w:r w:rsidR="00251CA5">
        <w:rPr>
          <w:lang w:val="bg-BG"/>
        </w:rPr>
        <w:t>а</w:t>
      </w:r>
      <w:r w:rsidR="00542557">
        <w:t>р</w:t>
      </w:r>
      <w:r w:rsidR="00542557">
        <w:rPr>
          <w:lang w:val="bg-BG"/>
        </w:rPr>
        <w:t>я</w:t>
      </w:r>
      <w:r w:rsidR="00542557" w:rsidRPr="00542557">
        <w:t xml:space="preserve"> магазин за </w:t>
      </w:r>
      <w:r w:rsidR="00251CA5">
        <w:rPr>
          <w:lang w:val="bg-BG"/>
        </w:rPr>
        <w:t>поправка</w:t>
      </w:r>
      <w:r w:rsidR="00251CA5" w:rsidRPr="00542557">
        <w:t xml:space="preserve"> </w:t>
      </w:r>
      <w:r w:rsidR="00542557" w:rsidRPr="00542557">
        <w:t>на мобилни т</w:t>
      </w:r>
      <w:r w:rsidR="00542557">
        <w:t xml:space="preserve">елефони. Скоро след това той </w:t>
      </w:r>
      <w:r w:rsidR="00542557">
        <w:rPr>
          <w:lang w:val="bg-BG"/>
        </w:rPr>
        <w:t>е</w:t>
      </w:r>
      <w:r w:rsidR="00542557" w:rsidRPr="00542557">
        <w:t xml:space="preserve"> посетен от </w:t>
      </w:r>
      <w:r w:rsidR="00251CA5">
        <w:rPr>
          <w:lang w:val="bg-BG"/>
        </w:rPr>
        <w:t>служители</w:t>
      </w:r>
      <w:r w:rsidR="00251CA5">
        <w:t xml:space="preserve"> </w:t>
      </w:r>
      <w:r w:rsidR="00542557">
        <w:t>по сигурността, които му каз</w:t>
      </w:r>
      <w:r w:rsidR="00542557">
        <w:rPr>
          <w:lang w:val="bg-BG"/>
        </w:rPr>
        <w:t>ват</w:t>
      </w:r>
      <w:r w:rsidR="00542557" w:rsidRPr="00542557">
        <w:t xml:space="preserve"> да започне да събира данни за своите клиенти за тях. Той отказ</w:t>
      </w:r>
      <w:r w:rsidR="00542557">
        <w:rPr>
          <w:lang w:val="bg-BG"/>
        </w:rPr>
        <w:t>в</w:t>
      </w:r>
      <w:r w:rsidR="00542557" w:rsidRPr="00542557">
        <w:t>а, защото това е</w:t>
      </w:r>
      <w:r w:rsidR="00542557">
        <w:t xml:space="preserve"> незаконно, а </w:t>
      </w:r>
      <w:r w:rsidR="00251CA5">
        <w:rPr>
          <w:lang w:val="bg-BG"/>
        </w:rPr>
        <w:t>служителите</w:t>
      </w:r>
      <w:r w:rsidR="00251CA5">
        <w:t xml:space="preserve"> </w:t>
      </w:r>
      <w:r w:rsidR="00542557">
        <w:t>му каз</w:t>
      </w:r>
      <w:r w:rsidR="00542557">
        <w:rPr>
          <w:lang w:val="bg-BG"/>
        </w:rPr>
        <w:t>ват</w:t>
      </w:r>
      <w:r w:rsidR="00542557" w:rsidRPr="00542557">
        <w:t xml:space="preserve">, </w:t>
      </w:r>
      <w:r w:rsidR="00EF6FE5">
        <w:t>че ще затворят магазина</w:t>
      </w:r>
      <w:r w:rsidR="00542557" w:rsidRPr="00542557">
        <w:t xml:space="preserve"> и ще го арес</w:t>
      </w:r>
      <w:r w:rsidR="00542557">
        <w:t xml:space="preserve">туват. Три дни по-късно </w:t>
      </w:r>
      <w:r w:rsidR="00251CA5">
        <w:rPr>
          <w:lang w:val="bg-BG"/>
        </w:rPr>
        <w:t xml:space="preserve">те </w:t>
      </w:r>
      <w:r w:rsidR="00542557">
        <w:t>го посе</w:t>
      </w:r>
      <w:r w:rsidR="00542557">
        <w:rPr>
          <w:lang w:val="bg-BG"/>
        </w:rPr>
        <w:t>щават</w:t>
      </w:r>
      <w:r w:rsidR="00542557">
        <w:t xml:space="preserve"> отново и поднов</w:t>
      </w:r>
      <w:r w:rsidR="00542557">
        <w:rPr>
          <w:lang w:val="bg-BG"/>
        </w:rPr>
        <w:t>яват</w:t>
      </w:r>
      <w:r w:rsidR="00542557" w:rsidRPr="00542557">
        <w:t xml:space="preserve"> заплахите си.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7</w:t>
      </w:r>
      <w:r w:rsidRPr="009816EA">
        <w:fldChar w:fldCharType="end"/>
      </w:r>
      <w:r w:rsidRPr="009816EA">
        <w:t>.  </w:t>
      </w:r>
      <w:r w:rsidR="00A64F92" w:rsidRPr="00A64F92">
        <w:t>Страхувайки се за безоп</w:t>
      </w:r>
      <w:r w:rsidR="00A64F92">
        <w:t>асността си, жалбоподателят реш</w:t>
      </w:r>
      <w:r w:rsidR="00A64F92">
        <w:rPr>
          <w:lang w:val="bg-BG"/>
        </w:rPr>
        <w:t>ава</w:t>
      </w:r>
      <w:r w:rsidR="00A64F92">
        <w:t xml:space="preserve"> да избяга и напус</w:t>
      </w:r>
      <w:r w:rsidR="00A64F92">
        <w:rPr>
          <w:lang w:val="bg-BG"/>
        </w:rPr>
        <w:t>ка</w:t>
      </w:r>
      <w:r w:rsidR="00A64F92" w:rsidRPr="00A64F92">
        <w:t xml:space="preserve"> града си. Ког</w:t>
      </w:r>
      <w:r w:rsidR="00A64F92">
        <w:t>ато се свърз</w:t>
      </w:r>
      <w:r w:rsidR="00A64F92">
        <w:rPr>
          <w:lang w:val="bg-BG"/>
        </w:rPr>
        <w:t>ва</w:t>
      </w:r>
      <w:r w:rsidR="00A64F92" w:rsidRPr="00A64F92">
        <w:t xml:space="preserve"> с м</w:t>
      </w:r>
      <w:r w:rsidR="00A64F92">
        <w:t>айка си по телефона, тя му ка</w:t>
      </w:r>
      <w:r w:rsidR="00251CA5">
        <w:rPr>
          <w:lang w:val="bg-BG"/>
        </w:rPr>
        <w:t>з</w:t>
      </w:r>
      <w:r w:rsidR="00A64F92">
        <w:rPr>
          <w:lang w:val="bg-BG"/>
        </w:rPr>
        <w:t>в</w:t>
      </w:r>
      <w:r w:rsidR="00A64F92" w:rsidRPr="00A64F92">
        <w:t>а, че срещу него е повдигнато обвинение за нелоялност към комунист</w:t>
      </w:r>
      <w:r w:rsidR="00A64F92">
        <w:t>ическата партия и не</w:t>
      </w:r>
      <w:r w:rsidR="00251CA5">
        <w:rPr>
          <w:lang w:val="bg-BG"/>
        </w:rPr>
        <w:t xml:space="preserve">оказване на </w:t>
      </w:r>
      <w:r w:rsidR="00A64F92">
        <w:t xml:space="preserve">съдействие </w:t>
      </w:r>
      <w:r w:rsidR="00A64F92">
        <w:rPr>
          <w:lang w:val="bg-BG"/>
        </w:rPr>
        <w:t>на</w:t>
      </w:r>
      <w:r w:rsidR="00A64F92" w:rsidRPr="00A64F92">
        <w:t xml:space="preserve"> влас</w:t>
      </w:r>
      <w:r w:rsidR="00A64F92">
        <w:t xml:space="preserve">тите. Майката на </w:t>
      </w:r>
      <w:r w:rsidR="005E017E">
        <w:rPr>
          <w:lang w:val="bg-BG"/>
        </w:rPr>
        <w:t>жалбоподателя</w:t>
      </w:r>
      <w:r w:rsidR="005E017E">
        <w:t xml:space="preserve"> </w:t>
      </w:r>
      <w:r w:rsidR="00A64F92">
        <w:t xml:space="preserve">го </w:t>
      </w:r>
      <w:r w:rsidR="00A64F92" w:rsidRPr="00A64F92">
        <w:t>съв</w:t>
      </w:r>
      <w:r w:rsidR="00EF6FE5">
        <w:t>етва да напусне страната. Впоследствие</w:t>
      </w:r>
      <w:r w:rsidR="00A64F92">
        <w:t xml:space="preserve"> майка му и сестра му </w:t>
      </w:r>
      <w:r w:rsidR="00A64F92">
        <w:rPr>
          <w:lang w:val="bg-BG"/>
        </w:rPr>
        <w:t>с</w:t>
      </w:r>
      <w:r w:rsidR="00A64F92" w:rsidRPr="00A64F92">
        <w:t>а арестувани.</w:t>
      </w:r>
    </w:p>
    <w:p w:rsidR="00A64F92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8</w:t>
      </w:r>
      <w:r w:rsidRPr="009816EA">
        <w:fldChar w:fldCharType="end"/>
      </w:r>
      <w:r w:rsidRPr="009816EA">
        <w:t>.  </w:t>
      </w:r>
      <w:r w:rsidR="00A64F92" w:rsidRPr="00A64F92">
        <w:t xml:space="preserve">През декември 2013 </w:t>
      </w:r>
      <w:r w:rsidR="00A64F92">
        <w:t>г. вторият жалбоподател пристиг</w:t>
      </w:r>
      <w:r w:rsidR="00A64F92" w:rsidRPr="00A64F92">
        <w:t>а в Малайзия. Няколко месеца по-късно, с фал</w:t>
      </w:r>
      <w:r w:rsidR="00A64F92">
        <w:t>шив турски паспорт, той пристиг</w:t>
      </w:r>
      <w:r w:rsidR="00A64F92" w:rsidRPr="00A64F92">
        <w:t>а в Турция</w:t>
      </w:r>
      <w:r w:rsidR="00EF6FE5">
        <w:t>. По време на престоя си там</w:t>
      </w:r>
      <w:r w:rsidR="00A64F92" w:rsidRPr="00A64F92">
        <w:t xml:space="preserve"> работи в магазин за мобилни телефони.</w:t>
      </w:r>
    </w:p>
    <w:p w:rsidR="00503403" w:rsidRPr="00A61A3A" w:rsidRDefault="00A64F92" w:rsidP="00A64F92">
      <w:pPr>
        <w:pStyle w:val="JuHA"/>
        <w:numPr>
          <w:ilvl w:val="0"/>
          <w:numId w:val="0"/>
        </w:numPr>
        <w:ind w:left="232"/>
        <w:rPr>
          <w:lang w:val="bg-BG"/>
        </w:rPr>
      </w:pPr>
      <w:r>
        <w:rPr>
          <w:lang w:val="bg-BG"/>
        </w:rPr>
        <w:t xml:space="preserve">Б. Третият жалбоподател </w:t>
      </w:r>
    </w:p>
    <w:p w:rsidR="00503403" w:rsidRPr="00B07D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9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B07D3A" w:rsidRPr="00A61A3A">
        <w:rPr>
          <w:lang w:val="bg-BG"/>
        </w:rPr>
        <w:t xml:space="preserve">Семейството на третия жалбоподател </w:t>
      </w:r>
      <w:r w:rsidR="00FA6FF5">
        <w:rPr>
          <w:lang w:val="bg-BG"/>
        </w:rPr>
        <w:t>е следено</w:t>
      </w:r>
      <w:r w:rsidR="00B07D3A" w:rsidRPr="00A61A3A">
        <w:rPr>
          <w:lang w:val="bg-BG"/>
        </w:rPr>
        <w:t xml:space="preserve"> от полицията, тъй като през 40-те години дядо му се е сражавал срещу комунистическите власти в Гражданската война в Китай. Освен това </w:t>
      </w:r>
      <w:r w:rsidR="00FA6FF5">
        <w:rPr>
          <w:lang w:val="bg-BG"/>
        </w:rPr>
        <w:t xml:space="preserve">на </w:t>
      </w:r>
      <w:r w:rsidR="00B07D3A" w:rsidRPr="00A61A3A">
        <w:rPr>
          <w:lang w:val="bg-BG"/>
        </w:rPr>
        <w:t>чл</w:t>
      </w:r>
      <w:r w:rsidR="004B7F80" w:rsidRPr="00A61A3A">
        <w:rPr>
          <w:lang w:val="bg-BG"/>
        </w:rPr>
        <w:t xml:space="preserve">еновете на семейството му </w:t>
      </w:r>
      <w:r w:rsidR="00FA6FF5">
        <w:rPr>
          <w:lang w:val="bg-BG"/>
        </w:rPr>
        <w:t>не е разрешено</w:t>
      </w:r>
      <w:r w:rsidR="00B07D3A" w:rsidRPr="00A61A3A">
        <w:rPr>
          <w:lang w:val="bg-BG"/>
        </w:rPr>
        <w:t xml:space="preserve"> да имат паспорти.</w:t>
      </w:r>
    </w:p>
    <w:p w:rsidR="00617C97" w:rsidRDefault="00503403" w:rsidP="009816EA">
      <w:pPr>
        <w:pStyle w:val="JuPara"/>
        <w:rPr>
          <w:lang w:val="bg-BG"/>
        </w:rPr>
      </w:pPr>
      <w:r w:rsidRPr="009816EA">
        <w:lastRenderedPageBreak/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10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617C97" w:rsidRPr="00A61A3A">
        <w:rPr>
          <w:lang w:val="bg-BG"/>
        </w:rPr>
        <w:t>През 2002 г., когато жалбоподателят е дете, всички членове на неговото семейство са арестувани, защото са се молили. Баща му оста</w:t>
      </w:r>
      <w:r w:rsidR="00617C97">
        <w:rPr>
          <w:lang w:val="bg-BG"/>
        </w:rPr>
        <w:t>в</w:t>
      </w:r>
      <w:r w:rsidR="00617C97" w:rsidRPr="00A61A3A">
        <w:rPr>
          <w:lang w:val="bg-BG"/>
        </w:rPr>
        <w:t>а в ареста два месеца и е глобен за това, че уч</w:t>
      </w:r>
      <w:r w:rsidR="00617C97">
        <w:rPr>
          <w:lang w:val="bg-BG"/>
        </w:rPr>
        <w:t>и</w:t>
      </w:r>
      <w:r w:rsidR="00617C97" w:rsidRPr="00A61A3A">
        <w:rPr>
          <w:lang w:val="bg-BG"/>
        </w:rPr>
        <w:t xml:space="preserve"> децата си да се молят.</w:t>
      </w:r>
    </w:p>
    <w:p w:rsidR="00CB2977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11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CB2977" w:rsidRPr="00A61A3A">
        <w:rPr>
          <w:lang w:val="bg-BG"/>
        </w:rPr>
        <w:t xml:space="preserve">През юли 2009 г. </w:t>
      </w:r>
      <w:r w:rsidR="004264C7" w:rsidRPr="00A61A3A">
        <w:rPr>
          <w:lang w:val="bg-BG"/>
        </w:rPr>
        <w:t xml:space="preserve">в столицата на </w:t>
      </w:r>
      <w:r w:rsidR="004264C7" w:rsidRPr="00CB2977">
        <w:t>XUAR</w:t>
      </w:r>
      <w:r w:rsidR="004264C7" w:rsidRPr="00A61A3A">
        <w:rPr>
          <w:lang w:val="bg-BG"/>
        </w:rPr>
        <w:t>, Урумчи</w:t>
      </w:r>
      <w:r w:rsidR="004264C7">
        <w:rPr>
          <w:lang w:val="bg-BG"/>
        </w:rPr>
        <w:t xml:space="preserve">, </w:t>
      </w:r>
      <w:r w:rsidR="004264C7" w:rsidRPr="00A61A3A">
        <w:rPr>
          <w:lang w:val="bg-BG"/>
        </w:rPr>
        <w:t xml:space="preserve"> избух</w:t>
      </w:r>
      <w:r w:rsidR="004264C7">
        <w:rPr>
          <w:lang w:val="bg-BG"/>
        </w:rPr>
        <w:t>ват</w:t>
      </w:r>
      <w:r w:rsidR="004264C7" w:rsidRPr="00A61A3A">
        <w:rPr>
          <w:lang w:val="bg-BG"/>
        </w:rPr>
        <w:t xml:space="preserve"> </w:t>
      </w:r>
      <w:r w:rsidR="00860937">
        <w:rPr>
          <w:lang w:val="bg-BG"/>
        </w:rPr>
        <w:t>бурни</w:t>
      </w:r>
      <w:r w:rsidR="00CB2977" w:rsidRPr="00A61A3A">
        <w:rPr>
          <w:lang w:val="bg-BG"/>
        </w:rPr>
        <w:t xml:space="preserve"> бунтове с участието на уйгурите. </w:t>
      </w:r>
      <w:r w:rsidR="004264C7">
        <w:rPr>
          <w:lang w:val="bg-BG"/>
        </w:rPr>
        <w:t>Известно време</w:t>
      </w:r>
      <w:r w:rsidR="004264C7" w:rsidRPr="00A61A3A">
        <w:rPr>
          <w:lang w:val="bg-BG"/>
        </w:rPr>
        <w:t xml:space="preserve"> </w:t>
      </w:r>
      <w:r w:rsidR="00860937">
        <w:rPr>
          <w:lang w:val="bg-BG"/>
        </w:rPr>
        <w:t>след това</w:t>
      </w:r>
      <w:r w:rsidR="00CB2977" w:rsidRPr="00A61A3A">
        <w:rPr>
          <w:lang w:val="bg-BG"/>
        </w:rPr>
        <w:t xml:space="preserve"> жалбоподателят обсъжда тези събития по интернет с негов приятел. След няколко дни той е арестуван за това и е държан в ареста около два месеца. Измъчван е, което налага лечение в болница, и многократно е разпитван. Първоначално семейството му не е информирано за ареста му. Когато разб</w:t>
      </w:r>
      <w:r w:rsidR="00CB2977">
        <w:rPr>
          <w:lang w:val="bg-BG"/>
        </w:rPr>
        <w:t>ират</w:t>
      </w:r>
      <w:r w:rsidR="00CB2977" w:rsidRPr="00A61A3A">
        <w:rPr>
          <w:lang w:val="bg-BG"/>
        </w:rPr>
        <w:t>, те пла</w:t>
      </w:r>
      <w:r w:rsidR="00CB2977">
        <w:rPr>
          <w:lang w:val="bg-BG"/>
        </w:rPr>
        <w:t>щат</w:t>
      </w:r>
      <w:r w:rsidR="00CB2977" w:rsidRPr="00A61A3A">
        <w:rPr>
          <w:lang w:val="bg-BG"/>
        </w:rPr>
        <w:t xml:space="preserve"> подкуп, за да го </w:t>
      </w:r>
      <w:r w:rsidR="004264C7">
        <w:rPr>
          <w:lang w:val="bg-BG"/>
        </w:rPr>
        <w:t>освободят</w:t>
      </w:r>
      <w:r w:rsidR="00CB2977" w:rsidRPr="00A61A3A">
        <w:rPr>
          <w:lang w:val="bg-BG"/>
        </w:rPr>
        <w:t xml:space="preserve">. След това </w:t>
      </w:r>
      <w:r w:rsidR="00766A98">
        <w:rPr>
          <w:lang w:val="bg-BG"/>
        </w:rPr>
        <w:t>жалбоподателят е задължен</w:t>
      </w:r>
      <w:r w:rsidR="00CB2977" w:rsidRPr="00A61A3A">
        <w:rPr>
          <w:lang w:val="bg-BG"/>
        </w:rPr>
        <w:t xml:space="preserve"> всяка седмица да докладва в полицията.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12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CB2977" w:rsidRPr="00A61A3A">
        <w:rPr>
          <w:lang w:val="bg-BG"/>
        </w:rPr>
        <w:t>През юли 2011 г. третият жалбо</w:t>
      </w:r>
      <w:r w:rsidR="00860937">
        <w:rPr>
          <w:lang w:val="bg-BG"/>
        </w:rPr>
        <w:t>подател е арестуван за това, че е пуснал</w:t>
      </w:r>
      <w:r w:rsidR="00CB2977" w:rsidRPr="00A61A3A">
        <w:rPr>
          <w:lang w:val="bg-BG"/>
        </w:rPr>
        <w:t xml:space="preserve"> брада.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13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547342" w:rsidRPr="00A61A3A">
        <w:rPr>
          <w:lang w:val="bg-BG"/>
        </w:rPr>
        <w:t>Известно време жалбоподателят помага в семейния бизнес и през 2012 г. отваря магазин за мобилни телефони.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14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8E4B91" w:rsidRPr="00A61A3A">
        <w:rPr>
          <w:lang w:val="bg-BG"/>
        </w:rPr>
        <w:t xml:space="preserve">През 2013 г. </w:t>
      </w:r>
      <w:r w:rsidR="00F23938">
        <w:rPr>
          <w:lang w:val="bg-BG"/>
        </w:rPr>
        <w:t>жалбоподателят</w:t>
      </w:r>
      <w:r w:rsidR="00F23938" w:rsidRPr="00A61A3A">
        <w:rPr>
          <w:lang w:val="bg-BG"/>
        </w:rPr>
        <w:t xml:space="preserve"> </w:t>
      </w:r>
      <w:r w:rsidR="008E4B91" w:rsidRPr="00A61A3A">
        <w:rPr>
          <w:lang w:val="bg-BG"/>
        </w:rPr>
        <w:t>започва тайно да преподава уйгурски език на деца. След като това ста</w:t>
      </w:r>
      <w:r w:rsidR="008E4B91">
        <w:rPr>
          <w:lang w:val="bg-BG"/>
        </w:rPr>
        <w:t>в</w:t>
      </w:r>
      <w:r w:rsidR="008E4B91" w:rsidRPr="00A61A3A">
        <w:rPr>
          <w:lang w:val="bg-BG"/>
        </w:rPr>
        <w:t>а известно на властите, те посе</w:t>
      </w:r>
      <w:r w:rsidR="008E4B91">
        <w:rPr>
          <w:lang w:val="bg-BG"/>
        </w:rPr>
        <w:t>щават</w:t>
      </w:r>
      <w:r w:rsidR="008E4B91" w:rsidRPr="00A61A3A">
        <w:rPr>
          <w:lang w:val="bg-BG"/>
        </w:rPr>
        <w:t xml:space="preserve"> къщата му, за да го арестуват, но не го нам</w:t>
      </w:r>
      <w:r w:rsidR="008E4B91">
        <w:rPr>
          <w:lang w:val="bg-BG"/>
        </w:rPr>
        <w:t>ират</w:t>
      </w:r>
      <w:r w:rsidR="008E4B91" w:rsidRPr="00A61A3A">
        <w:rPr>
          <w:lang w:val="bg-BG"/>
        </w:rPr>
        <w:t>. Родителите му се свърз</w:t>
      </w:r>
      <w:r w:rsidR="008E4B91">
        <w:rPr>
          <w:lang w:val="bg-BG"/>
        </w:rPr>
        <w:t xml:space="preserve">ват </w:t>
      </w:r>
      <w:r w:rsidR="008E4B91" w:rsidRPr="00A61A3A">
        <w:rPr>
          <w:lang w:val="bg-BG"/>
        </w:rPr>
        <w:t>с него и му каз</w:t>
      </w:r>
      <w:r w:rsidR="008E4B91">
        <w:rPr>
          <w:lang w:val="bg-BG"/>
        </w:rPr>
        <w:t>ват</w:t>
      </w:r>
      <w:r w:rsidR="008E4B91" w:rsidRPr="00A61A3A">
        <w:rPr>
          <w:lang w:val="bg-BG"/>
        </w:rPr>
        <w:t xml:space="preserve"> да бяга.</w:t>
      </w:r>
    </w:p>
    <w:p w:rsidR="008E4B91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15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8E4B91" w:rsidRPr="00A61A3A">
        <w:rPr>
          <w:lang w:val="bg-BG"/>
        </w:rPr>
        <w:t>Жалбоподателят успя</w:t>
      </w:r>
      <w:r w:rsidR="00653C46">
        <w:rPr>
          <w:lang w:val="bg-BG"/>
        </w:rPr>
        <w:t>ва</w:t>
      </w:r>
      <w:r w:rsidR="008E4B91" w:rsidRPr="00A61A3A">
        <w:rPr>
          <w:lang w:val="bg-BG"/>
        </w:rPr>
        <w:t xml:space="preserve"> да напусне Китай </w:t>
      </w:r>
      <w:r w:rsidR="00F23938">
        <w:rPr>
          <w:lang w:val="bg-BG"/>
        </w:rPr>
        <w:t xml:space="preserve">нелегално </w:t>
      </w:r>
      <w:r w:rsidR="008E4B91" w:rsidRPr="00A61A3A">
        <w:rPr>
          <w:lang w:val="bg-BG"/>
        </w:rPr>
        <w:t xml:space="preserve">и след </w:t>
      </w:r>
      <w:r w:rsidR="00F23938">
        <w:rPr>
          <w:lang w:val="bg-BG"/>
        </w:rPr>
        <w:t>като преминава</w:t>
      </w:r>
      <w:r w:rsidR="00F23938" w:rsidRPr="00A61A3A">
        <w:rPr>
          <w:lang w:val="bg-BG"/>
        </w:rPr>
        <w:t xml:space="preserve"> </w:t>
      </w:r>
      <w:r w:rsidR="008E4B91" w:rsidRPr="00A61A3A">
        <w:rPr>
          <w:lang w:val="bg-BG"/>
        </w:rPr>
        <w:t>през Виетнам, Камбоджа и Тайлан</w:t>
      </w:r>
      <w:r w:rsidR="00653C46" w:rsidRPr="00A61A3A">
        <w:rPr>
          <w:lang w:val="bg-BG"/>
        </w:rPr>
        <w:t>д</w:t>
      </w:r>
      <w:r w:rsidR="00F23938">
        <w:rPr>
          <w:lang w:val="bg-BG"/>
        </w:rPr>
        <w:t>,</w:t>
      </w:r>
      <w:r w:rsidR="00653C46" w:rsidRPr="00A61A3A">
        <w:rPr>
          <w:lang w:val="bg-BG"/>
        </w:rPr>
        <w:t xml:space="preserve"> през февруари 2014 г. пристиг</w:t>
      </w:r>
      <w:r w:rsidR="008E4B91" w:rsidRPr="00A61A3A">
        <w:rPr>
          <w:lang w:val="bg-BG"/>
        </w:rPr>
        <w:t>а в Малайзия. Няколко ме</w:t>
      </w:r>
      <w:r w:rsidR="00653C46" w:rsidRPr="00A61A3A">
        <w:rPr>
          <w:lang w:val="bg-BG"/>
        </w:rPr>
        <w:t>сеца по-късно, след като получ</w:t>
      </w:r>
      <w:r w:rsidR="00653C46">
        <w:rPr>
          <w:lang w:val="bg-BG"/>
        </w:rPr>
        <w:t>ава</w:t>
      </w:r>
      <w:r w:rsidR="008E4B91" w:rsidRPr="00A61A3A">
        <w:rPr>
          <w:lang w:val="bg-BG"/>
        </w:rPr>
        <w:t xml:space="preserve"> фалши</w:t>
      </w:r>
      <w:r w:rsidR="00653C46" w:rsidRPr="00A61A3A">
        <w:rPr>
          <w:lang w:val="bg-BG"/>
        </w:rPr>
        <w:t>в турски паспорт, той пристиг</w:t>
      </w:r>
      <w:r w:rsidR="00653C46">
        <w:rPr>
          <w:lang w:val="bg-BG"/>
        </w:rPr>
        <w:t>а</w:t>
      </w:r>
      <w:r w:rsidR="008E4B91" w:rsidRPr="00A61A3A">
        <w:rPr>
          <w:lang w:val="bg-BG"/>
        </w:rPr>
        <w:t xml:space="preserve"> в Турция. Турските власти му</w:t>
      </w:r>
      <w:r w:rsidR="00653C46" w:rsidRPr="00A61A3A">
        <w:rPr>
          <w:lang w:val="bg-BG"/>
        </w:rPr>
        <w:t xml:space="preserve"> изда</w:t>
      </w:r>
      <w:r w:rsidR="00653C46">
        <w:rPr>
          <w:lang w:val="bg-BG"/>
        </w:rPr>
        <w:t>ват</w:t>
      </w:r>
      <w:r w:rsidR="008E4B91" w:rsidRPr="00A61A3A">
        <w:rPr>
          <w:lang w:val="bg-BG"/>
        </w:rPr>
        <w:t xml:space="preserve"> разрешение за пребиваване.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16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653C46" w:rsidRPr="00A61A3A">
        <w:rPr>
          <w:lang w:val="bg-BG"/>
        </w:rPr>
        <w:t>През 2015 г. жалбоподателят се свърз</w:t>
      </w:r>
      <w:r w:rsidR="00653C46">
        <w:rPr>
          <w:lang w:val="bg-BG"/>
        </w:rPr>
        <w:t>в</w:t>
      </w:r>
      <w:r w:rsidR="00653C46" w:rsidRPr="00A61A3A">
        <w:rPr>
          <w:lang w:val="bg-BG"/>
        </w:rPr>
        <w:t xml:space="preserve">а със семейството си в </w:t>
      </w:r>
      <w:r w:rsidR="00653C46">
        <w:t>XUAR</w:t>
      </w:r>
      <w:r w:rsidR="00653C46" w:rsidRPr="00A61A3A">
        <w:rPr>
          <w:lang w:val="bg-BG"/>
        </w:rPr>
        <w:t>. Баща му му каз</w:t>
      </w:r>
      <w:r w:rsidR="00653C46">
        <w:rPr>
          <w:lang w:val="bg-BG"/>
        </w:rPr>
        <w:t>ва</w:t>
      </w:r>
      <w:r w:rsidR="00653C46" w:rsidRPr="00A61A3A">
        <w:rPr>
          <w:lang w:val="bg-BG"/>
        </w:rPr>
        <w:t>, че ако се върне, ще бъде осъден на доживотен затвор или на смърт.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17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B4216A" w:rsidRPr="00A61A3A">
        <w:rPr>
          <w:lang w:val="bg-BG"/>
        </w:rPr>
        <w:t>В Турция жалбоподателят работи и се ожен</w:t>
      </w:r>
      <w:r w:rsidR="00B4216A">
        <w:rPr>
          <w:lang w:val="bg-BG"/>
        </w:rPr>
        <w:t>ва</w:t>
      </w:r>
      <w:r w:rsidR="00B4216A" w:rsidRPr="00A61A3A">
        <w:rPr>
          <w:lang w:val="bg-BG"/>
        </w:rPr>
        <w:t xml:space="preserve"> за  жена </w:t>
      </w:r>
      <w:r w:rsidR="00860937">
        <w:rPr>
          <w:lang w:val="bg-BG"/>
        </w:rPr>
        <w:t xml:space="preserve">от уйгурски произход </w:t>
      </w:r>
      <w:r w:rsidR="00B4216A" w:rsidRPr="00A61A3A">
        <w:rPr>
          <w:lang w:val="bg-BG"/>
        </w:rPr>
        <w:t>(която не присти</w:t>
      </w:r>
      <w:r w:rsidR="00B4216A">
        <w:rPr>
          <w:lang w:val="bg-BG"/>
        </w:rPr>
        <w:t>га</w:t>
      </w:r>
      <w:r w:rsidR="00B4216A" w:rsidRPr="00A61A3A">
        <w:rPr>
          <w:lang w:val="bg-BG"/>
        </w:rPr>
        <w:t xml:space="preserve"> в България с него). </w:t>
      </w:r>
      <w:r w:rsidR="00B4216A">
        <w:t xml:space="preserve">През 2017 г. той </w:t>
      </w:r>
      <w:r w:rsidR="004B42DA">
        <w:rPr>
          <w:lang w:val="bg-BG"/>
        </w:rPr>
        <w:t>губи</w:t>
      </w:r>
      <w:r w:rsidR="004B42DA" w:rsidRPr="00B4216A">
        <w:t xml:space="preserve"> </w:t>
      </w:r>
      <w:r w:rsidR="00B4216A" w:rsidRPr="00B4216A">
        <w:t>работата си.</w:t>
      </w:r>
    </w:p>
    <w:p w:rsidR="00503403" w:rsidRPr="009816EA" w:rsidRDefault="00B4216A" w:rsidP="009816EA">
      <w:pPr>
        <w:pStyle w:val="JuHA"/>
      </w:pPr>
      <w:r>
        <w:rPr>
          <w:lang w:val="bg-BG"/>
        </w:rPr>
        <w:t xml:space="preserve">Четвъртият жалбоподател 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18</w:t>
      </w:r>
      <w:r w:rsidRPr="009816EA">
        <w:fldChar w:fldCharType="end"/>
      </w:r>
      <w:r w:rsidRPr="009816EA">
        <w:t>.  </w:t>
      </w:r>
      <w:r w:rsidR="00F368BF" w:rsidRPr="00F368BF">
        <w:t>През 2009 г. ж</w:t>
      </w:r>
      <w:r w:rsidR="00F368BF">
        <w:t xml:space="preserve">албоподателят и съпругата му </w:t>
      </w:r>
      <w:r w:rsidR="00F368BF">
        <w:rPr>
          <w:lang w:val="bg-BG"/>
        </w:rPr>
        <w:t>с</w:t>
      </w:r>
      <w:r w:rsidR="00F368BF">
        <w:t>а арестувани, защото има</w:t>
      </w:r>
      <w:r w:rsidR="00F368BF">
        <w:rPr>
          <w:lang w:val="bg-BG"/>
        </w:rPr>
        <w:t>т</w:t>
      </w:r>
      <w:r w:rsidR="00F368BF">
        <w:t xml:space="preserve"> дете скоро след като </w:t>
      </w:r>
      <w:r w:rsidR="0095069A">
        <w:rPr>
          <w:lang w:val="bg-BG"/>
        </w:rPr>
        <w:t>сключват брак</w:t>
      </w:r>
      <w:r w:rsidR="00F368BF" w:rsidRPr="00F368BF">
        <w:t>, което противоречи на китайската политика за семейно планиране. Жалбоподателят е задържан в продължение н</w:t>
      </w:r>
      <w:r w:rsidR="00F368BF">
        <w:t xml:space="preserve">а два месеца и е глобен. Той </w:t>
      </w:r>
      <w:r w:rsidR="00F368BF" w:rsidRPr="00F368BF">
        <w:t>е арестуван и държан в ареста при два пос</w:t>
      </w:r>
      <w:r w:rsidR="00F368BF">
        <w:t>ледващи случая, когато се р</w:t>
      </w:r>
      <w:r w:rsidR="00F368BF">
        <w:rPr>
          <w:lang w:val="bg-BG"/>
        </w:rPr>
        <w:t>аждат</w:t>
      </w:r>
      <w:r w:rsidR="00F368BF" w:rsidRPr="00F368BF">
        <w:t xml:space="preserve"> второто и третото му дете.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19</w:t>
      </w:r>
      <w:r w:rsidRPr="009816EA">
        <w:fldChar w:fldCharType="end"/>
      </w:r>
      <w:r w:rsidRPr="009816EA">
        <w:t>.  </w:t>
      </w:r>
      <w:r w:rsidR="009B744E" w:rsidRPr="009B744E">
        <w:t>Страхувайки се от по-нататъшно преследване, жалбоподателят и съпругата</w:t>
      </w:r>
      <w:r w:rsidR="009B744E">
        <w:t xml:space="preserve"> му реш</w:t>
      </w:r>
      <w:r w:rsidR="009B744E">
        <w:rPr>
          <w:lang w:val="bg-BG"/>
        </w:rPr>
        <w:t>ават</w:t>
      </w:r>
      <w:r w:rsidR="009B744E" w:rsidRPr="009B744E">
        <w:t xml:space="preserve"> да избягат от Китай. През август 2013 г. те </w:t>
      </w:r>
      <w:r w:rsidR="009B744E">
        <w:t>вл</w:t>
      </w:r>
      <w:r w:rsidR="009B744E">
        <w:rPr>
          <w:lang w:val="bg-BG"/>
        </w:rPr>
        <w:t>изат</w:t>
      </w:r>
      <w:r w:rsidR="009B744E">
        <w:t xml:space="preserve"> във Виетнам и пристиг</w:t>
      </w:r>
      <w:r w:rsidR="009B744E">
        <w:rPr>
          <w:lang w:val="bg-BG"/>
        </w:rPr>
        <w:t>ат</w:t>
      </w:r>
      <w:r w:rsidR="009B744E" w:rsidRPr="009B744E">
        <w:t xml:space="preserve"> в Малайзия през Камбоджа и Тайланд.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20</w:t>
      </w:r>
      <w:r w:rsidRPr="009816EA">
        <w:fldChar w:fldCharType="end"/>
      </w:r>
      <w:r w:rsidRPr="009816EA">
        <w:t>. </w:t>
      </w:r>
      <w:r w:rsidR="00291DF4" w:rsidRPr="00291DF4">
        <w:t>През септември</w:t>
      </w:r>
      <w:r w:rsidR="00291DF4">
        <w:t xml:space="preserve"> 2014 г. жалбоподателят пристиг</w:t>
      </w:r>
      <w:r w:rsidR="00291DF4" w:rsidRPr="00291DF4">
        <w:t>а законно в Турц</w:t>
      </w:r>
      <w:r w:rsidR="00291DF4">
        <w:t>ия, а съпругата му се присъед</w:t>
      </w:r>
      <w:r w:rsidR="00291DF4">
        <w:rPr>
          <w:lang w:val="bg-BG"/>
        </w:rPr>
        <w:t>инява</w:t>
      </w:r>
      <w:r w:rsidR="00291DF4" w:rsidRPr="00291DF4">
        <w:t xml:space="preserve"> към него през 2016 г. И двамата </w:t>
      </w:r>
      <w:r w:rsidR="00291DF4" w:rsidRPr="00291DF4">
        <w:lastRenderedPageBreak/>
        <w:t>работ</w:t>
      </w:r>
      <w:r w:rsidR="00291DF4">
        <w:rPr>
          <w:lang w:val="bg-BG"/>
        </w:rPr>
        <w:t>ят</w:t>
      </w:r>
      <w:r w:rsidR="00291DF4" w:rsidRPr="00291DF4">
        <w:t xml:space="preserve"> в текстилна фабрика</w:t>
      </w:r>
      <w:r w:rsidR="0095069A" w:rsidRPr="0095069A">
        <w:t xml:space="preserve"> </w:t>
      </w:r>
      <w:r w:rsidR="00860937">
        <w:rPr>
          <w:lang w:val="bg-BG"/>
        </w:rPr>
        <w:t>в продължение на</w:t>
      </w:r>
      <w:r w:rsidR="0095069A">
        <w:rPr>
          <w:lang w:val="bg-BG"/>
        </w:rPr>
        <w:t xml:space="preserve"> </w:t>
      </w:r>
      <w:r w:rsidR="0095069A" w:rsidRPr="00291DF4">
        <w:t>половин година</w:t>
      </w:r>
      <w:r w:rsidR="00291DF4" w:rsidRPr="00291DF4">
        <w:t>. Съпруг</w:t>
      </w:r>
      <w:r w:rsidR="00291DF4">
        <w:t>ата на жалбоподателя не пристиг</w:t>
      </w:r>
      <w:r w:rsidR="00291DF4" w:rsidRPr="00291DF4">
        <w:t xml:space="preserve">а с него в България. През 2016 г. </w:t>
      </w:r>
      <w:r w:rsidR="0095069A">
        <w:rPr>
          <w:lang w:val="bg-BG"/>
        </w:rPr>
        <w:t>жалбоподателят узнава</w:t>
      </w:r>
      <w:r w:rsidR="00291DF4" w:rsidRPr="00291DF4">
        <w:t xml:space="preserve"> от приятел, че двама от братята му са били арестувани, след като е напуснал Китай.</w:t>
      </w:r>
      <w:r w:rsidRPr="009816EA">
        <w:t> </w:t>
      </w:r>
    </w:p>
    <w:p w:rsidR="00503403" w:rsidRPr="009816EA" w:rsidRDefault="00291DF4" w:rsidP="00291DF4">
      <w:pPr>
        <w:pStyle w:val="JuHA"/>
        <w:numPr>
          <w:ilvl w:val="0"/>
          <w:numId w:val="0"/>
        </w:numPr>
        <w:ind w:left="232"/>
      </w:pPr>
      <w:r>
        <w:rPr>
          <w:lang w:val="bg-BG"/>
        </w:rPr>
        <w:t xml:space="preserve">В. Първият и петият жалбопдатели 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21</w:t>
      </w:r>
      <w:r w:rsidRPr="009816EA">
        <w:fldChar w:fldCharType="end"/>
      </w:r>
      <w:r w:rsidRPr="009816EA">
        <w:t>.  </w:t>
      </w:r>
      <w:r w:rsidR="00291DF4" w:rsidRPr="00291DF4">
        <w:t xml:space="preserve">Първият и петият жалбоподател също </w:t>
      </w:r>
      <w:r w:rsidR="00291DF4">
        <w:rPr>
          <w:lang w:val="bg-BG"/>
        </w:rPr>
        <w:t xml:space="preserve">бягат </w:t>
      </w:r>
      <w:r w:rsidR="00291DF4" w:rsidRPr="00291DF4">
        <w:t>от предполагаемо преследване от</w:t>
      </w:r>
      <w:r w:rsidR="00291DF4">
        <w:t xml:space="preserve"> властите в XUAR. Те пристигат</w:t>
      </w:r>
      <w:r w:rsidR="00291DF4" w:rsidRPr="00291DF4">
        <w:t xml:space="preserve"> в Турция на различни дати.</w:t>
      </w:r>
    </w:p>
    <w:p w:rsidR="00503403" w:rsidRPr="009816EA" w:rsidRDefault="00291DF4" w:rsidP="009816EA">
      <w:pPr>
        <w:pStyle w:val="JuHIRoman"/>
      </w:pPr>
      <w:r>
        <w:rPr>
          <w:lang w:val="bg-BG"/>
        </w:rPr>
        <w:t>ПРИСТИГАНЕТО НА ЖАЛБОПОДАТЕЛИТЕ В БЪЛГАРИЯ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22</w:t>
      </w:r>
      <w:r w:rsidRPr="009816EA">
        <w:fldChar w:fldCharType="end"/>
      </w:r>
      <w:r w:rsidRPr="009816EA">
        <w:t>.  </w:t>
      </w:r>
      <w:r w:rsidR="00305A16" w:rsidRPr="00305A16">
        <w:t xml:space="preserve">Според жалбоподателите през 2017 г. отношенията между Турция и Китай се подобряват и турските власти </w:t>
      </w:r>
      <w:r w:rsidR="008049E0">
        <w:rPr>
          <w:lang w:val="bg-BG"/>
        </w:rPr>
        <w:t>започват</w:t>
      </w:r>
      <w:r w:rsidR="00305A16" w:rsidRPr="00305A16">
        <w:t xml:space="preserve"> </w:t>
      </w:r>
      <w:r w:rsidR="008049E0">
        <w:rPr>
          <w:lang w:val="bg-BG"/>
        </w:rPr>
        <w:t>депортации на</w:t>
      </w:r>
      <w:r w:rsidR="008049E0" w:rsidRPr="00305A16">
        <w:t xml:space="preserve"> </w:t>
      </w:r>
      <w:r w:rsidR="00305A16" w:rsidRPr="00305A16">
        <w:t xml:space="preserve">уйгури, пребиваващи в страната, обратно в Китай. </w:t>
      </w:r>
      <w:r w:rsidR="008049E0">
        <w:rPr>
          <w:lang w:val="bg-BG"/>
        </w:rPr>
        <w:t>Затова</w:t>
      </w:r>
      <w:r w:rsidR="008049E0">
        <w:t xml:space="preserve"> </w:t>
      </w:r>
      <w:r w:rsidR="00FD091F">
        <w:t>жалбоподателите реш</w:t>
      </w:r>
      <w:r w:rsidR="00FD091F">
        <w:rPr>
          <w:lang w:val="bg-BG"/>
        </w:rPr>
        <w:t>ават</w:t>
      </w:r>
      <w:r w:rsidR="00305A16" w:rsidRPr="00305A16">
        <w:t xml:space="preserve"> да напуснат Турция.</w:t>
      </w:r>
    </w:p>
    <w:p w:rsidR="007B0BF6" w:rsidRDefault="007B0BF6" w:rsidP="007B0BF6">
      <w:pPr>
        <w:pStyle w:val="JuPara"/>
      </w:pPr>
      <w:r>
        <w:t>23. На 26 юли 2017 г. те премина</w:t>
      </w:r>
      <w:r>
        <w:rPr>
          <w:lang w:val="bg-BG"/>
        </w:rPr>
        <w:t>ват</w:t>
      </w:r>
      <w:r>
        <w:t xml:space="preserve"> незаконно българо-турската граница и </w:t>
      </w:r>
      <w:r>
        <w:rPr>
          <w:lang w:val="bg-BG"/>
        </w:rPr>
        <w:t>с</w:t>
      </w:r>
      <w:r>
        <w:t>а задържани от българската гранична полиция.</w:t>
      </w:r>
    </w:p>
    <w:p w:rsidR="007B0BF6" w:rsidRDefault="007B0BF6" w:rsidP="007B0BF6">
      <w:pPr>
        <w:pStyle w:val="JuPara"/>
      </w:pPr>
      <w:r>
        <w:t xml:space="preserve">24. На 27 юли 2017 г. </w:t>
      </w:r>
      <w:r w:rsidR="00D11105">
        <w:rPr>
          <w:lang w:val="bg-BG"/>
        </w:rPr>
        <w:t>директорът</w:t>
      </w:r>
      <w:r w:rsidR="00D11105">
        <w:t xml:space="preserve"> </w:t>
      </w:r>
      <w:r>
        <w:t xml:space="preserve">на </w:t>
      </w:r>
      <w:r w:rsidR="00D11105">
        <w:rPr>
          <w:lang w:val="bg-BG"/>
        </w:rPr>
        <w:t>регионалната дирекция гранична полиция</w:t>
      </w:r>
      <w:r>
        <w:t xml:space="preserve"> изда</w:t>
      </w:r>
      <w:r>
        <w:rPr>
          <w:lang w:val="bg-BG"/>
        </w:rPr>
        <w:t>ва</w:t>
      </w:r>
      <w:r>
        <w:t xml:space="preserve"> пет </w:t>
      </w:r>
      <w:r w:rsidR="00D11105">
        <w:rPr>
          <w:lang w:val="bg-BG"/>
        </w:rPr>
        <w:t>заповеди</w:t>
      </w:r>
      <w:r>
        <w:t>, с които разпоре</w:t>
      </w:r>
      <w:r>
        <w:rPr>
          <w:lang w:val="bg-BG"/>
        </w:rPr>
        <w:t>жда</w:t>
      </w:r>
      <w:r>
        <w:t xml:space="preserve"> „</w:t>
      </w:r>
      <w:r w:rsidR="00D11105">
        <w:rPr>
          <w:lang w:val="bg-BG"/>
        </w:rPr>
        <w:t>връщане</w:t>
      </w:r>
      <w:r w:rsidR="00D11105">
        <w:t xml:space="preserve"> </w:t>
      </w:r>
      <w:r>
        <w:t xml:space="preserve">на жалбоподателите в страната на произход, </w:t>
      </w:r>
      <w:r w:rsidR="00D11105">
        <w:rPr>
          <w:lang w:val="bg-BG"/>
        </w:rPr>
        <w:t>страна на транзитно преминаване</w:t>
      </w:r>
      <w:r>
        <w:t xml:space="preserve"> или трета страна“ - мярка </w:t>
      </w:r>
      <w:r w:rsidR="00D11105">
        <w:rPr>
          <w:lang w:val="bg-BG"/>
        </w:rPr>
        <w:t>по</w:t>
      </w:r>
      <w:r w:rsidR="00D11105">
        <w:t xml:space="preserve"> </w:t>
      </w:r>
      <w:r>
        <w:t xml:space="preserve">член 41, </w:t>
      </w:r>
      <w:r w:rsidR="00D11105">
        <w:rPr>
          <w:lang w:val="bg-BG"/>
        </w:rPr>
        <w:t>ал.</w:t>
      </w:r>
      <w:r w:rsidR="00D11105">
        <w:t xml:space="preserve"> </w:t>
      </w:r>
      <w:proofErr w:type="gramStart"/>
      <w:r>
        <w:t>1</w:t>
      </w:r>
      <w:proofErr w:type="gramEnd"/>
      <w:r>
        <w:t xml:space="preserve"> от </w:t>
      </w:r>
      <w:r>
        <w:rPr>
          <w:lang w:val="bg-BG"/>
        </w:rPr>
        <w:t xml:space="preserve">Закона за </w:t>
      </w:r>
      <w:r>
        <w:t xml:space="preserve">чужденците (виж параграф 45 по-долу). Тези </w:t>
      </w:r>
      <w:r w:rsidR="0083621D">
        <w:rPr>
          <w:lang w:val="bg-BG"/>
        </w:rPr>
        <w:t>заповеди</w:t>
      </w:r>
      <w:r w:rsidR="0083621D">
        <w:t xml:space="preserve"> </w:t>
      </w:r>
      <w:r>
        <w:t>са връчени на жалбоподателите чрез преводач от турски език. Те подлежа</w:t>
      </w:r>
      <w:r>
        <w:rPr>
          <w:lang w:val="bg-BG"/>
        </w:rPr>
        <w:t>т</w:t>
      </w:r>
      <w:r>
        <w:t xml:space="preserve"> на съдебен контрол в рамките на четиринадесет дни, но жалбоподателите не </w:t>
      </w:r>
      <w:r w:rsidR="0083621D">
        <w:rPr>
          <w:lang w:val="bg-BG"/>
        </w:rPr>
        <w:t xml:space="preserve">правят </w:t>
      </w:r>
      <w:r w:rsidR="009C2B0E">
        <w:rPr>
          <w:lang w:val="bg-BG"/>
        </w:rPr>
        <w:t xml:space="preserve">такова </w:t>
      </w:r>
      <w:r w:rsidR="0083621D">
        <w:rPr>
          <w:lang w:val="bg-BG"/>
        </w:rPr>
        <w:t>искане</w:t>
      </w:r>
      <w:r>
        <w:t>.</w:t>
      </w:r>
    </w:p>
    <w:p w:rsidR="007B0BF6" w:rsidRDefault="007B0BF6" w:rsidP="007B0BF6">
      <w:pPr>
        <w:pStyle w:val="JuPara"/>
      </w:pPr>
      <w:r>
        <w:t xml:space="preserve">25. </w:t>
      </w:r>
      <w:r w:rsidR="00FB05EE">
        <w:rPr>
          <w:lang w:val="bg-BG"/>
        </w:rPr>
        <w:t>Срещу жалбоподателите са повдигнати о</w:t>
      </w:r>
      <w:r>
        <w:t xml:space="preserve">бвинения, свързани с незаконното </w:t>
      </w:r>
      <w:r w:rsidR="00FB05EE">
        <w:rPr>
          <w:lang w:val="bg-BG"/>
        </w:rPr>
        <w:t xml:space="preserve">им </w:t>
      </w:r>
      <w:r>
        <w:t xml:space="preserve">влизане в България, и на 27 юли 2017 г. те постигат споразумение с органите на прокуратурата. Споразумението е одобрено в същия ден от Районен съд Елхово. </w:t>
      </w:r>
      <w:r w:rsidR="00FB05EE">
        <w:rPr>
          <w:lang w:val="bg-BG"/>
        </w:rPr>
        <w:t>Съгласно</w:t>
      </w:r>
      <w:r>
        <w:t xml:space="preserve"> това споразумение жалбоподателите призна</w:t>
      </w:r>
      <w:r>
        <w:rPr>
          <w:lang w:val="bg-BG"/>
        </w:rPr>
        <w:t>ват</w:t>
      </w:r>
      <w:r>
        <w:t>, че са извършили престъпление незаконно влизане в страната и прие</w:t>
      </w:r>
      <w:r>
        <w:rPr>
          <w:lang w:val="bg-BG"/>
        </w:rPr>
        <w:t>мат</w:t>
      </w:r>
      <w:r>
        <w:t xml:space="preserve"> кратки условни присъди и глоба.</w:t>
      </w:r>
    </w:p>
    <w:p w:rsidR="007B0BF6" w:rsidRDefault="007B0BF6" w:rsidP="007B0BF6">
      <w:pPr>
        <w:pStyle w:val="JuPara"/>
      </w:pPr>
      <w:r>
        <w:t>26. След това жалбоподателите са настанени в център за задържане на чужденци. Не е ясно кога приключ</w:t>
      </w:r>
      <w:r>
        <w:rPr>
          <w:lang w:val="bg-BG"/>
        </w:rPr>
        <w:t>ва</w:t>
      </w:r>
      <w:r>
        <w:t xml:space="preserve"> тяхното задържане.</w:t>
      </w:r>
    </w:p>
    <w:p w:rsidR="00503403" w:rsidRDefault="007B0BF6" w:rsidP="007B0BF6">
      <w:pPr>
        <w:pStyle w:val="JuPara"/>
        <w:rPr>
          <w:lang w:val="bg-BG"/>
        </w:rPr>
      </w:pPr>
      <w:r>
        <w:t xml:space="preserve">27. На 30 ноември 2017 г. жалбоподателите </w:t>
      </w:r>
      <w:r>
        <w:rPr>
          <w:lang w:val="bg-BG"/>
        </w:rPr>
        <w:t>с</w:t>
      </w:r>
      <w:r>
        <w:t xml:space="preserve">а отведени в китайското посолство в София, за да </w:t>
      </w:r>
      <w:r w:rsidR="00FB05EE">
        <w:rPr>
          <w:lang w:val="bg-BG"/>
        </w:rPr>
        <w:t xml:space="preserve">бъде </w:t>
      </w:r>
      <w:r>
        <w:t>установ</w:t>
      </w:r>
      <w:r w:rsidR="00FB05EE">
        <w:rPr>
          <w:lang w:val="bg-BG"/>
        </w:rPr>
        <w:t>ена</w:t>
      </w:r>
      <w:r>
        <w:t xml:space="preserve"> самоличността </w:t>
      </w:r>
      <w:r>
        <w:rPr>
          <w:lang w:val="bg-BG"/>
        </w:rPr>
        <w:t>им</w:t>
      </w:r>
      <w:r>
        <w:t>, а на 18 януари 2018 г. посолството им изда</w:t>
      </w:r>
      <w:r>
        <w:rPr>
          <w:lang w:val="bg-BG"/>
        </w:rPr>
        <w:t>ва</w:t>
      </w:r>
      <w:r>
        <w:t xml:space="preserve"> документи за пътуване.</w:t>
      </w:r>
      <w:r w:rsidRPr="009816EA">
        <w:t xml:space="preserve"> </w:t>
      </w:r>
    </w:p>
    <w:p w:rsidR="003035F8" w:rsidRDefault="003035F8" w:rsidP="00310B7F">
      <w:pPr>
        <w:pStyle w:val="JuPara"/>
        <w:ind w:firstLine="0"/>
        <w:rPr>
          <w:lang w:val="bg-BG"/>
        </w:rPr>
      </w:pPr>
    </w:p>
    <w:p w:rsidR="00D64737" w:rsidRDefault="00D64737" w:rsidP="00310B7F">
      <w:pPr>
        <w:pStyle w:val="JuPara"/>
        <w:ind w:firstLine="0"/>
        <w:rPr>
          <w:lang w:val="bg-BG"/>
        </w:rPr>
      </w:pPr>
    </w:p>
    <w:p w:rsidR="003932E3" w:rsidRDefault="003035F8" w:rsidP="003932E3">
      <w:pPr>
        <w:pStyle w:val="JuPara"/>
        <w:ind w:firstLine="0"/>
        <w:rPr>
          <w:lang w:val="bg-BG"/>
        </w:rPr>
      </w:pPr>
      <w:r>
        <w:rPr>
          <w:lang w:val="en-US"/>
        </w:rPr>
        <w:t>III</w:t>
      </w:r>
      <w:proofErr w:type="gramStart"/>
      <w:r w:rsidRPr="00310B7F">
        <w:rPr>
          <w:lang w:val="bg-BG"/>
        </w:rPr>
        <w:t xml:space="preserve">.  </w:t>
      </w:r>
      <w:r>
        <w:rPr>
          <w:lang w:val="bg-BG"/>
        </w:rPr>
        <w:t>ПРОИЗВОДСТВО</w:t>
      </w:r>
      <w:proofErr w:type="gramEnd"/>
      <w:r>
        <w:rPr>
          <w:lang w:val="bg-BG"/>
        </w:rPr>
        <w:t xml:space="preserve"> </w:t>
      </w:r>
      <w:r w:rsidR="006E28B9">
        <w:rPr>
          <w:lang w:val="bg-BG"/>
        </w:rPr>
        <w:t>ПО</w:t>
      </w:r>
      <w:r>
        <w:rPr>
          <w:lang w:val="bg-BG"/>
        </w:rPr>
        <w:t xml:space="preserve"> ПРЕДОСТАВЯНЕ НА УБЕЖИЩЕ</w:t>
      </w:r>
    </w:p>
    <w:p w:rsidR="003932E3" w:rsidRDefault="003932E3" w:rsidP="003932E3">
      <w:pPr>
        <w:pStyle w:val="JuPara"/>
        <w:ind w:firstLine="0"/>
        <w:rPr>
          <w:lang w:val="bg-BG"/>
        </w:rPr>
      </w:pPr>
    </w:p>
    <w:p w:rsidR="00E6281F" w:rsidRPr="00E6281F" w:rsidRDefault="00E6281F" w:rsidP="003932E3">
      <w:pPr>
        <w:pStyle w:val="JuPara"/>
        <w:rPr>
          <w:lang w:val="bg-BG"/>
        </w:rPr>
      </w:pPr>
      <w:r w:rsidRPr="00E6281F">
        <w:rPr>
          <w:lang w:val="bg-BG"/>
        </w:rPr>
        <w:t xml:space="preserve">28. На 1 декември </w:t>
      </w:r>
      <w:r>
        <w:rPr>
          <w:lang w:val="bg-BG"/>
        </w:rPr>
        <w:t>2017 г. жалбоподателите подават</w:t>
      </w:r>
      <w:r w:rsidRPr="00E6281F">
        <w:rPr>
          <w:lang w:val="bg-BG"/>
        </w:rPr>
        <w:t xml:space="preserve"> молб</w:t>
      </w:r>
      <w:r w:rsidR="003035F8">
        <w:rPr>
          <w:lang w:val="bg-BG"/>
        </w:rPr>
        <w:t>и</w:t>
      </w:r>
      <w:r w:rsidRPr="00E6281F">
        <w:rPr>
          <w:lang w:val="bg-BG"/>
        </w:rPr>
        <w:t xml:space="preserve"> за убежи</w:t>
      </w:r>
      <w:r>
        <w:rPr>
          <w:lang w:val="bg-BG"/>
        </w:rPr>
        <w:t>ще. На 8 декември 2017 г. те с</w:t>
      </w:r>
      <w:r w:rsidRPr="00E6281F">
        <w:rPr>
          <w:lang w:val="bg-BG"/>
        </w:rPr>
        <w:t xml:space="preserve">а </w:t>
      </w:r>
      <w:r w:rsidR="00FE2CA9">
        <w:rPr>
          <w:lang w:val="bg-BG"/>
        </w:rPr>
        <w:t>интервюирани</w:t>
      </w:r>
      <w:r w:rsidR="00FE2CA9" w:rsidRPr="00E6281F">
        <w:rPr>
          <w:lang w:val="bg-BG"/>
        </w:rPr>
        <w:t xml:space="preserve"> </w:t>
      </w:r>
      <w:r w:rsidRPr="00E6281F">
        <w:rPr>
          <w:lang w:val="bg-BG"/>
        </w:rPr>
        <w:t xml:space="preserve">от длъжностно </w:t>
      </w:r>
      <w:r w:rsidRPr="00E6281F">
        <w:rPr>
          <w:lang w:val="bg-BG"/>
        </w:rPr>
        <w:lastRenderedPageBreak/>
        <w:t xml:space="preserve">лице от Държавната агенция за бежанците, което в пет решения от 18 </w:t>
      </w:r>
      <w:r>
        <w:rPr>
          <w:lang w:val="bg-BG"/>
        </w:rPr>
        <w:t>декември 2017 г. отхвърля</w:t>
      </w:r>
      <w:r w:rsidRPr="00E6281F">
        <w:rPr>
          <w:lang w:val="bg-BG"/>
        </w:rPr>
        <w:t xml:space="preserve"> молбите за у</w:t>
      </w:r>
      <w:r>
        <w:rPr>
          <w:lang w:val="bg-BG"/>
        </w:rPr>
        <w:t xml:space="preserve">бежище. Жалбоподателите </w:t>
      </w:r>
      <w:r w:rsidR="003932E3">
        <w:rPr>
          <w:lang w:val="bg-BG"/>
        </w:rPr>
        <w:t xml:space="preserve"> обжалват пред съд</w:t>
      </w:r>
      <w:r w:rsidRPr="00E6281F">
        <w:rPr>
          <w:lang w:val="bg-BG"/>
        </w:rPr>
        <w:t>.</w:t>
      </w:r>
    </w:p>
    <w:p w:rsidR="00E6281F" w:rsidRPr="00E6281F" w:rsidRDefault="00E6281F" w:rsidP="00E6281F">
      <w:pPr>
        <w:pStyle w:val="JuPara"/>
        <w:rPr>
          <w:lang w:val="bg-BG"/>
        </w:rPr>
      </w:pPr>
      <w:r w:rsidRPr="00E6281F">
        <w:rPr>
          <w:lang w:val="bg-BG"/>
        </w:rPr>
        <w:t>29. На 26 януари 2018 г. Административ</w:t>
      </w:r>
      <w:r w:rsidR="003035F8">
        <w:rPr>
          <w:lang w:val="bg-BG"/>
        </w:rPr>
        <w:t>ен</w:t>
      </w:r>
      <w:r w:rsidRPr="00E6281F">
        <w:rPr>
          <w:lang w:val="bg-BG"/>
        </w:rPr>
        <w:t xml:space="preserve"> съд Хасково (наричан по-нататък </w:t>
      </w:r>
      <w:r>
        <w:rPr>
          <w:lang w:val="bg-BG"/>
        </w:rPr>
        <w:t>„Административният съд“) провежда</w:t>
      </w:r>
      <w:r w:rsidRPr="00E6281F">
        <w:rPr>
          <w:lang w:val="bg-BG"/>
        </w:rPr>
        <w:t xml:space="preserve"> заседания по молбите на жалбоподателите</w:t>
      </w:r>
      <w:r w:rsidR="003035F8">
        <w:rPr>
          <w:lang w:val="bg-BG"/>
        </w:rPr>
        <w:t xml:space="preserve"> и</w:t>
      </w:r>
      <w:r>
        <w:rPr>
          <w:lang w:val="bg-BG"/>
        </w:rPr>
        <w:t xml:space="preserve"> на 29 януари 2018 г. постановява</w:t>
      </w:r>
      <w:r w:rsidRPr="00E6281F">
        <w:rPr>
          <w:lang w:val="bg-BG"/>
        </w:rPr>
        <w:t xml:space="preserve"> решения</w:t>
      </w:r>
      <w:r w:rsidR="003035F8">
        <w:rPr>
          <w:lang w:val="bg-BG"/>
        </w:rPr>
        <w:t>, с които потвърждава</w:t>
      </w:r>
      <w:r w:rsidRPr="00E6281F">
        <w:rPr>
          <w:lang w:val="bg-BG"/>
        </w:rPr>
        <w:t xml:space="preserve"> горепосочените решения. Жалбоподателите са представлявани </w:t>
      </w:r>
      <w:r w:rsidR="003035F8">
        <w:rPr>
          <w:lang w:val="bg-BG"/>
        </w:rPr>
        <w:t xml:space="preserve">от адвокат </w:t>
      </w:r>
      <w:r w:rsidRPr="00E6281F">
        <w:rPr>
          <w:lang w:val="bg-BG"/>
        </w:rPr>
        <w:t>в това производство.</w:t>
      </w:r>
    </w:p>
    <w:p w:rsidR="00503403" w:rsidRPr="0073657D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30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73657D" w:rsidRPr="00A61A3A">
        <w:rPr>
          <w:lang w:val="bg-BG"/>
        </w:rPr>
        <w:t>След като разгле</w:t>
      </w:r>
      <w:r w:rsidR="0073657D">
        <w:rPr>
          <w:lang w:val="bg-BG"/>
        </w:rPr>
        <w:t>ж</w:t>
      </w:r>
      <w:r w:rsidR="0073657D" w:rsidRPr="00A61A3A">
        <w:rPr>
          <w:lang w:val="bg-BG"/>
        </w:rPr>
        <w:t xml:space="preserve">да индивидуалните </w:t>
      </w:r>
      <w:r w:rsidR="0073657D">
        <w:rPr>
          <w:lang w:val="bg-BG"/>
        </w:rPr>
        <w:t xml:space="preserve">разкази </w:t>
      </w:r>
      <w:r w:rsidR="0073657D" w:rsidRPr="00A61A3A">
        <w:rPr>
          <w:lang w:val="bg-BG"/>
        </w:rPr>
        <w:t xml:space="preserve">на жалбоподателите, представени от тях и обобщени в </w:t>
      </w:r>
      <w:r w:rsidR="0017201E">
        <w:rPr>
          <w:lang w:val="bg-BG"/>
        </w:rPr>
        <w:t>параграфи</w:t>
      </w:r>
      <w:r w:rsidR="0017201E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5 до 20 по-горе, Административният съд </w:t>
      </w:r>
      <w:r w:rsidR="0017201E">
        <w:rPr>
          <w:lang w:val="bg-BG"/>
        </w:rPr>
        <w:t>намира</w:t>
      </w:r>
      <w:r w:rsidR="0073657D" w:rsidRPr="00A61A3A">
        <w:rPr>
          <w:lang w:val="bg-BG"/>
        </w:rPr>
        <w:t xml:space="preserve">, че жалбоподателите не </w:t>
      </w:r>
      <w:r w:rsidR="0017201E">
        <w:rPr>
          <w:lang w:val="bg-BG"/>
        </w:rPr>
        <w:t>са доказали</w:t>
      </w:r>
      <w:r w:rsidR="0073657D" w:rsidRPr="00A61A3A">
        <w:rPr>
          <w:lang w:val="bg-BG"/>
        </w:rPr>
        <w:t xml:space="preserve">, че са били преследвани в тяхната страна на произход по смисъла на </w:t>
      </w:r>
      <w:r w:rsidR="0017201E">
        <w:rPr>
          <w:lang w:val="bg-BG"/>
        </w:rPr>
        <w:t>чл.</w:t>
      </w:r>
      <w:r w:rsidR="0017201E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8, </w:t>
      </w:r>
      <w:r w:rsidR="0017201E">
        <w:rPr>
          <w:lang w:val="bg-BG"/>
        </w:rPr>
        <w:t>ал.</w:t>
      </w:r>
      <w:r w:rsidR="0017201E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1 от Закона за убежището и бежанците или че са изложени на риск от такова преследване в бъдеще. Жалбоподателите </w:t>
      </w:r>
      <w:r w:rsidR="0017201E">
        <w:rPr>
          <w:lang w:val="bg-BG"/>
        </w:rPr>
        <w:t xml:space="preserve">са </w:t>
      </w:r>
      <w:r w:rsidR="008777A3">
        <w:rPr>
          <w:lang w:val="bg-BG"/>
        </w:rPr>
        <w:t xml:space="preserve">направили </w:t>
      </w:r>
      <w:r w:rsidR="00AE1B72">
        <w:rPr>
          <w:lang w:val="bg-BG"/>
        </w:rPr>
        <w:t>твърдения</w:t>
      </w:r>
      <w:r w:rsidR="0073657D" w:rsidRPr="00A61A3A">
        <w:rPr>
          <w:lang w:val="bg-BG"/>
        </w:rPr>
        <w:t xml:space="preserve"> за риска, </w:t>
      </w:r>
      <w:r w:rsidR="0017201E">
        <w:rPr>
          <w:lang w:val="bg-BG"/>
        </w:rPr>
        <w:t>на който са изложени</w:t>
      </w:r>
      <w:r w:rsidR="0073657D" w:rsidRPr="00A61A3A">
        <w:rPr>
          <w:lang w:val="bg-BG"/>
        </w:rPr>
        <w:t xml:space="preserve">, въз основа на широко известни факти за ситуацията в </w:t>
      </w:r>
      <w:r w:rsidR="0073657D" w:rsidRPr="0073657D">
        <w:t>XUAR</w:t>
      </w:r>
      <w:r w:rsidR="0073657D" w:rsidRPr="00A61A3A">
        <w:rPr>
          <w:lang w:val="bg-BG"/>
        </w:rPr>
        <w:t xml:space="preserve"> и въпреки че със сигурност е имало сблъсъци между уйгурите и хан</w:t>
      </w:r>
      <w:r w:rsidR="0006684D">
        <w:rPr>
          <w:lang w:val="bg-BG"/>
        </w:rPr>
        <w:t>ските</w:t>
      </w:r>
      <w:r w:rsidR="0073657D" w:rsidRPr="00A61A3A">
        <w:rPr>
          <w:lang w:val="bg-BG"/>
        </w:rPr>
        <w:t xml:space="preserve"> китайци в района, китайските власти </w:t>
      </w:r>
      <w:r w:rsidR="0017201E">
        <w:rPr>
          <w:lang w:val="bg-BG"/>
        </w:rPr>
        <w:t>обосновано</w:t>
      </w:r>
      <w:r w:rsidR="0073657D" w:rsidRPr="00A61A3A">
        <w:rPr>
          <w:lang w:val="bg-BG"/>
        </w:rPr>
        <w:t xml:space="preserve"> </w:t>
      </w:r>
      <w:r w:rsidR="0017201E">
        <w:rPr>
          <w:lang w:val="bg-BG"/>
        </w:rPr>
        <w:t>са предприели</w:t>
      </w:r>
      <w:r w:rsidR="0073657D" w:rsidRPr="00A61A3A">
        <w:rPr>
          <w:lang w:val="bg-BG"/>
        </w:rPr>
        <w:t xml:space="preserve"> </w:t>
      </w:r>
      <w:r w:rsidR="0017201E">
        <w:rPr>
          <w:lang w:val="bg-BG"/>
        </w:rPr>
        <w:t>анти</w:t>
      </w:r>
      <w:r w:rsidR="0073657D" w:rsidRPr="00A61A3A">
        <w:rPr>
          <w:lang w:val="bg-BG"/>
        </w:rPr>
        <w:t>терористични мерки в отговор на насилствените действия на уйгурските сепаратисти. Жалбоподателите не</w:t>
      </w:r>
      <w:r w:rsidR="0073657D">
        <w:rPr>
          <w:lang w:val="bg-BG"/>
        </w:rPr>
        <w:t xml:space="preserve"> </w:t>
      </w:r>
      <w:r w:rsidR="0006684D">
        <w:rPr>
          <w:lang w:val="bg-BG"/>
        </w:rPr>
        <w:t>са доказали</w:t>
      </w:r>
      <w:r w:rsidR="0073657D" w:rsidRPr="00A61A3A">
        <w:rPr>
          <w:lang w:val="bg-BG"/>
        </w:rPr>
        <w:t xml:space="preserve">, че са били принудени да напуснат или да останат извън </w:t>
      </w:r>
      <w:r w:rsidR="0006684D">
        <w:rPr>
          <w:lang w:val="bg-BG"/>
        </w:rPr>
        <w:t>държавата си по</w:t>
      </w:r>
      <w:r w:rsidR="0073657D" w:rsidRPr="00A61A3A">
        <w:rPr>
          <w:lang w:val="bg-BG"/>
        </w:rPr>
        <w:t xml:space="preserve"> произход, </w:t>
      </w:r>
      <w:r w:rsidR="0006684D">
        <w:rPr>
          <w:lang w:val="bg-BG"/>
        </w:rPr>
        <w:t>защото</w:t>
      </w:r>
      <w:r w:rsidR="0073657D" w:rsidRPr="00A61A3A">
        <w:rPr>
          <w:lang w:val="bg-BG"/>
        </w:rPr>
        <w:t xml:space="preserve"> са </w:t>
      </w:r>
      <w:r w:rsidR="0006684D">
        <w:rPr>
          <w:lang w:val="bg-BG"/>
        </w:rPr>
        <w:t xml:space="preserve">били </w:t>
      </w:r>
      <w:r w:rsidR="0073657D" w:rsidRPr="00A61A3A">
        <w:rPr>
          <w:lang w:val="bg-BG"/>
        </w:rPr>
        <w:t xml:space="preserve">изправени пред реален риск </w:t>
      </w:r>
      <w:r w:rsidR="0006684D">
        <w:rPr>
          <w:lang w:val="bg-BG"/>
        </w:rPr>
        <w:t>от</w:t>
      </w:r>
      <w:r w:rsidR="0073657D" w:rsidRPr="00A61A3A">
        <w:rPr>
          <w:lang w:val="bg-BG"/>
        </w:rPr>
        <w:t xml:space="preserve"> смърт или </w:t>
      </w:r>
      <w:r w:rsidR="0073657D">
        <w:rPr>
          <w:lang w:val="bg-BG"/>
        </w:rPr>
        <w:t xml:space="preserve">малтретиране </w:t>
      </w:r>
      <w:r w:rsidR="0073657D" w:rsidRPr="00A61A3A">
        <w:rPr>
          <w:lang w:val="bg-BG"/>
        </w:rPr>
        <w:t xml:space="preserve">в резултат на вътрешен или международен конфликт </w:t>
      </w:r>
      <w:r w:rsidR="0006684D">
        <w:rPr>
          <w:lang w:val="bg-BG"/>
        </w:rPr>
        <w:t>по смисъла на чл.</w:t>
      </w:r>
      <w:r w:rsidR="0073657D" w:rsidRPr="00A61A3A">
        <w:rPr>
          <w:lang w:val="bg-BG"/>
        </w:rPr>
        <w:t xml:space="preserve"> 9, </w:t>
      </w:r>
      <w:r w:rsidR="0006684D">
        <w:rPr>
          <w:lang w:val="bg-BG"/>
        </w:rPr>
        <w:t>ал.</w:t>
      </w:r>
      <w:r w:rsidR="0006684D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1 от Закона за убежището и бежанците. Такъв риск трябва да бъде </w:t>
      </w:r>
      <w:r w:rsidR="00860428">
        <w:rPr>
          <w:lang w:val="bg-BG"/>
        </w:rPr>
        <w:t>конкретен</w:t>
      </w:r>
      <w:r w:rsidR="00860428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и реален, </w:t>
      </w:r>
      <w:r w:rsidR="00860428">
        <w:rPr>
          <w:lang w:val="bg-BG"/>
        </w:rPr>
        <w:t xml:space="preserve">какъвто </w:t>
      </w:r>
      <w:r w:rsidR="003932E3">
        <w:rPr>
          <w:lang w:val="bg-BG"/>
        </w:rPr>
        <w:t xml:space="preserve">в </w:t>
      </w:r>
      <w:r w:rsidR="00860428">
        <w:rPr>
          <w:lang w:val="bg-BG"/>
        </w:rPr>
        <w:t>случая не е</w:t>
      </w:r>
      <w:r w:rsidR="003932E3">
        <w:rPr>
          <w:lang w:val="bg-BG"/>
        </w:rPr>
        <w:t xml:space="preserve"> установен</w:t>
      </w:r>
      <w:r w:rsidR="0073657D" w:rsidRPr="00A61A3A">
        <w:rPr>
          <w:lang w:val="bg-BG"/>
        </w:rPr>
        <w:t xml:space="preserve">. Жалбоподателите </w:t>
      </w:r>
      <w:r w:rsidR="00860428">
        <w:rPr>
          <w:lang w:val="bg-BG"/>
        </w:rPr>
        <w:t xml:space="preserve">са представили </w:t>
      </w:r>
      <w:r w:rsidR="0073657D" w:rsidRPr="00A61A3A">
        <w:rPr>
          <w:lang w:val="bg-BG"/>
        </w:rPr>
        <w:t>писмо на уйгурска организация, Международната уйгурска фондация за правата на човека и демокрацията, описващ</w:t>
      </w:r>
      <w:r w:rsidR="00860428">
        <w:rPr>
          <w:lang w:val="bg-BG"/>
        </w:rPr>
        <w:t>о</w:t>
      </w:r>
      <w:r w:rsidR="0073657D" w:rsidRPr="00A61A3A">
        <w:rPr>
          <w:lang w:val="bg-BG"/>
        </w:rPr>
        <w:t xml:space="preserve"> ситуацията в </w:t>
      </w:r>
      <w:r w:rsidR="0073657D" w:rsidRPr="0073657D">
        <w:t>XUAR</w:t>
      </w:r>
      <w:r w:rsidR="0073657D" w:rsidRPr="00A61A3A">
        <w:rPr>
          <w:lang w:val="bg-BG"/>
        </w:rPr>
        <w:t xml:space="preserve">, но според Административния съд информацията, която </w:t>
      </w:r>
      <w:r w:rsidR="00860428">
        <w:rPr>
          <w:lang w:val="bg-BG"/>
        </w:rPr>
        <w:t xml:space="preserve">то </w:t>
      </w:r>
      <w:r w:rsidR="0073657D" w:rsidRPr="00A61A3A">
        <w:rPr>
          <w:lang w:val="bg-BG"/>
        </w:rPr>
        <w:t>съдържа, не доказва никакъв индивидуален риск за тях.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31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73657D" w:rsidRPr="00A61A3A">
        <w:rPr>
          <w:lang w:val="bg-BG"/>
        </w:rPr>
        <w:t xml:space="preserve">Административният съд също </w:t>
      </w:r>
      <w:r w:rsidR="00407E06">
        <w:rPr>
          <w:lang w:val="bg-BG"/>
        </w:rPr>
        <w:t xml:space="preserve">така </w:t>
      </w:r>
      <w:r w:rsidR="0073657D" w:rsidRPr="00A61A3A">
        <w:rPr>
          <w:lang w:val="bg-BG"/>
        </w:rPr>
        <w:t>изтък</w:t>
      </w:r>
      <w:r w:rsidR="0073657D">
        <w:rPr>
          <w:lang w:val="bg-BG"/>
        </w:rPr>
        <w:t>в</w:t>
      </w:r>
      <w:r w:rsidR="0073657D" w:rsidRPr="00A61A3A">
        <w:rPr>
          <w:lang w:val="bg-BG"/>
        </w:rPr>
        <w:t>а, че не е доказано, че проблеми</w:t>
      </w:r>
      <w:r w:rsidR="00407E06">
        <w:rPr>
          <w:lang w:val="bg-BG"/>
        </w:rPr>
        <w:t>те</w:t>
      </w:r>
      <w:r w:rsidR="0073657D" w:rsidRPr="00A61A3A">
        <w:rPr>
          <w:lang w:val="bg-BG"/>
        </w:rPr>
        <w:t xml:space="preserve">, които жалбоподателите са имали с властите, преди да напуснат Китай, се дължат на техния етнос или религия. </w:t>
      </w:r>
      <w:r w:rsidR="00407E06">
        <w:rPr>
          <w:lang w:val="bg-BG"/>
        </w:rPr>
        <w:t>На жалбоподателите е било разрешено</w:t>
      </w:r>
      <w:r w:rsidR="00D720D7">
        <w:rPr>
          <w:lang w:val="bg-BG"/>
        </w:rPr>
        <w:t xml:space="preserve"> </w:t>
      </w:r>
      <w:r w:rsidR="0073657D" w:rsidRPr="00A61A3A">
        <w:rPr>
          <w:lang w:val="bg-BG"/>
        </w:rPr>
        <w:t>да получат образование и да водят нормален живот.</w:t>
      </w:r>
      <w:r w:rsidR="00D720D7" w:rsidRPr="00A61A3A">
        <w:rPr>
          <w:lang w:val="bg-BG"/>
        </w:rPr>
        <w:t xml:space="preserve"> Четвъртият жалбоподател </w:t>
      </w:r>
      <w:r w:rsidR="00407E06">
        <w:rPr>
          <w:lang w:val="bg-BG"/>
        </w:rPr>
        <w:t xml:space="preserve">е </w:t>
      </w:r>
      <w:r w:rsidR="00D720D7" w:rsidRPr="00A61A3A">
        <w:rPr>
          <w:lang w:val="bg-BG"/>
        </w:rPr>
        <w:t>има</w:t>
      </w:r>
      <w:r w:rsidR="00407E06">
        <w:rPr>
          <w:lang w:val="bg-BG"/>
        </w:rPr>
        <w:t>л</w:t>
      </w:r>
      <w:r w:rsidR="00D720D7" w:rsidRPr="00A61A3A">
        <w:rPr>
          <w:lang w:val="bg-BG"/>
        </w:rPr>
        <w:t xml:space="preserve"> проблеми, защото не </w:t>
      </w:r>
      <w:r w:rsidR="0073657D" w:rsidRPr="00A61A3A">
        <w:rPr>
          <w:lang w:val="bg-BG"/>
        </w:rPr>
        <w:t xml:space="preserve">е </w:t>
      </w:r>
      <w:r w:rsidR="00407E06">
        <w:rPr>
          <w:lang w:val="bg-BG"/>
        </w:rPr>
        <w:t xml:space="preserve">бил </w:t>
      </w:r>
      <w:r w:rsidR="0073657D" w:rsidRPr="00A61A3A">
        <w:rPr>
          <w:lang w:val="bg-BG"/>
        </w:rPr>
        <w:t>съгласен с китайската полити</w:t>
      </w:r>
      <w:r w:rsidR="00D720D7" w:rsidRPr="00A61A3A">
        <w:rPr>
          <w:lang w:val="bg-BG"/>
        </w:rPr>
        <w:t xml:space="preserve">ка за семейно планиране и </w:t>
      </w:r>
      <w:r w:rsidR="00407E06">
        <w:rPr>
          <w:lang w:val="bg-BG"/>
        </w:rPr>
        <w:t>е нарушил</w:t>
      </w:r>
      <w:r w:rsidR="00407E06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съответните закони, а </w:t>
      </w:r>
      <w:r w:rsidR="00D720D7" w:rsidRPr="00A61A3A">
        <w:rPr>
          <w:lang w:val="bg-BG"/>
        </w:rPr>
        <w:t xml:space="preserve">третият жалбоподател също </w:t>
      </w:r>
      <w:r w:rsidR="00407E06">
        <w:rPr>
          <w:lang w:val="bg-BG"/>
        </w:rPr>
        <w:t>е нарушил</w:t>
      </w:r>
      <w:r w:rsidR="00407E06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закона, като </w:t>
      </w:r>
      <w:r w:rsidR="00407E06">
        <w:rPr>
          <w:lang w:val="bg-BG"/>
        </w:rPr>
        <w:t xml:space="preserve">е </w:t>
      </w:r>
      <w:r w:rsidR="0073657D" w:rsidRPr="00A61A3A">
        <w:rPr>
          <w:lang w:val="bg-BG"/>
        </w:rPr>
        <w:t>преподава</w:t>
      </w:r>
      <w:r w:rsidR="00407E06">
        <w:rPr>
          <w:lang w:val="bg-BG"/>
        </w:rPr>
        <w:t>л</w:t>
      </w:r>
      <w:r w:rsidR="0073657D" w:rsidRPr="00A61A3A">
        <w:rPr>
          <w:lang w:val="bg-BG"/>
        </w:rPr>
        <w:t xml:space="preserve"> уйгурски език. Проблемът с властите на четвъртия жалбоподател</w:t>
      </w:r>
      <w:r w:rsidR="00D720D7" w:rsidRPr="00A61A3A">
        <w:rPr>
          <w:lang w:val="bg-BG"/>
        </w:rPr>
        <w:t xml:space="preserve"> </w:t>
      </w:r>
      <w:r w:rsidR="0073657D" w:rsidRPr="00A61A3A">
        <w:rPr>
          <w:lang w:val="bg-BG"/>
        </w:rPr>
        <w:t xml:space="preserve">е </w:t>
      </w:r>
      <w:r w:rsidR="00AE1F87">
        <w:rPr>
          <w:lang w:val="bg-BG"/>
        </w:rPr>
        <w:t>неотносим към</w:t>
      </w:r>
      <w:r w:rsidR="0073657D" w:rsidRPr="00A61A3A">
        <w:rPr>
          <w:lang w:val="bg-BG"/>
        </w:rPr>
        <w:t xml:space="preserve"> молбата му за убежище. </w:t>
      </w:r>
      <w:r w:rsidR="00407E06">
        <w:rPr>
          <w:lang w:val="bg-BG"/>
        </w:rPr>
        <w:t>Н</w:t>
      </w:r>
      <w:r w:rsidR="0073657D" w:rsidRPr="00A61A3A">
        <w:rPr>
          <w:lang w:val="bg-BG"/>
        </w:rPr>
        <w:t>акрая, няма индикации, че Турция е възнамерявала да върне китайски</w:t>
      </w:r>
      <w:r w:rsidR="00D720D7" w:rsidRPr="00A61A3A">
        <w:rPr>
          <w:lang w:val="bg-BG"/>
        </w:rPr>
        <w:t>те уйгури; напротив, тя полага</w:t>
      </w:r>
      <w:r w:rsidR="0073657D" w:rsidRPr="00A61A3A">
        <w:rPr>
          <w:lang w:val="bg-BG"/>
        </w:rPr>
        <w:t xml:space="preserve"> усилия за защита на тюркските малцинства в други страни.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32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C75151" w:rsidRPr="00A61A3A">
        <w:rPr>
          <w:lang w:val="bg-BG"/>
        </w:rPr>
        <w:t>По време на интервютата си с представители</w:t>
      </w:r>
      <w:r w:rsidR="009E5083">
        <w:rPr>
          <w:lang w:val="bg-BG"/>
        </w:rPr>
        <w:t>те</w:t>
      </w:r>
      <w:r w:rsidR="00C75151" w:rsidRPr="00A61A3A">
        <w:rPr>
          <w:lang w:val="bg-BG"/>
        </w:rPr>
        <w:t xml:space="preserve"> на Държавната агенция за бежанците вторият, третият и четвъртият </w:t>
      </w:r>
      <w:r w:rsidR="00540444">
        <w:rPr>
          <w:lang w:val="bg-BG"/>
        </w:rPr>
        <w:t>жалбоподател</w:t>
      </w:r>
      <w:r w:rsidR="00540444" w:rsidRPr="00A61A3A">
        <w:rPr>
          <w:lang w:val="bg-BG"/>
        </w:rPr>
        <w:t xml:space="preserve"> </w:t>
      </w:r>
      <w:r w:rsidR="00C75151">
        <w:rPr>
          <w:lang w:val="bg-BG"/>
        </w:rPr>
        <w:t>с</w:t>
      </w:r>
      <w:r w:rsidR="00C75151" w:rsidRPr="00A61A3A">
        <w:rPr>
          <w:lang w:val="bg-BG"/>
        </w:rPr>
        <w:t xml:space="preserve">а подпомогнати от преводачи от турски език. Когато в последвалото </w:t>
      </w:r>
      <w:r w:rsidR="00C75151" w:rsidRPr="00A61A3A">
        <w:rPr>
          <w:lang w:val="bg-BG"/>
        </w:rPr>
        <w:lastRenderedPageBreak/>
        <w:t xml:space="preserve">съдебно производство те се оплакват от липсата на </w:t>
      </w:r>
      <w:r w:rsidR="009E5083">
        <w:rPr>
          <w:lang w:val="bg-BG"/>
        </w:rPr>
        <w:t>превод</w:t>
      </w:r>
      <w:r w:rsidR="009E5083" w:rsidRPr="00A61A3A">
        <w:rPr>
          <w:lang w:val="bg-BG"/>
        </w:rPr>
        <w:t xml:space="preserve"> </w:t>
      </w:r>
      <w:r w:rsidR="00C75151" w:rsidRPr="00A61A3A">
        <w:rPr>
          <w:lang w:val="bg-BG"/>
        </w:rPr>
        <w:t>от уйгурски, Административният съд посоч</w:t>
      </w:r>
      <w:r w:rsidR="00C75151">
        <w:rPr>
          <w:lang w:val="bg-BG"/>
        </w:rPr>
        <w:t>ва,</w:t>
      </w:r>
      <w:r w:rsidR="00C75151" w:rsidRPr="00A61A3A">
        <w:rPr>
          <w:lang w:val="bg-BG"/>
        </w:rPr>
        <w:t xml:space="preserve"> че самите те са заявили, че разбират турски, че са живели известно време в Турция и че </w:t>
      </w:r>
      <w:r w:rsidR="00C75151">
        <w:rPr>
          <w:lang w:val="bg-BG"/>
        </w:rPr>
        <w:t>раз</w:t>
      </w:r>
      <w:r w:rsidR="009E5083">
        <w:rPr>
          <w:lang w:val="bg-BG"/>
        </w:rPr>
        <w:t>к</w:t>
      </w:r>
      <w:r w:rsidR="00C75151">
        <w:rPr>
          <w:lang w:val="bg-BG"/>
        </w:rPr>
        <w:t xml:space="preserve">азите </w:t>
      </w:r>
      <w:r w:rsidR="009E5083">
        <w:rPr>
          <w:lang w:val="bg-BG"/>
        </w:rPr>
        <w:t>им</w:t>
      </w:r>
      <w:r w:rsidR="00C75151" w:rsidRPr="00A61A3A">
        <w:rPr>
          <w:lang w:val="bg-BG"/>
        </w:rPr>
        <w:t xml:space="preserve"> в съдебното производство не се различава</w:t>
      </w:r>
      <w:r w:rsidR="00C75151">
        <w:rPr>
          <w:lang w:val="bg-BG"/>
        </w:rPr>
        <w:t>т</w:t>
      </w:r>
      <w:r w:rsidR="00C75151" w:rsidRPr="00A61A3A">
        <w:rPr>
          <w:lang w:val="bg-BG"/>
        </w:rPr>
        <w:t xml:space="preserve"> от тези, </w:t>
      </w:r>
      <w:r w:rsidR="009E5083">
        <w:rPr>
          <w:lang w:val="bg-BG"/>
        </w:rPr>
        <w:t>изложени</w:t>
      </w:r>
      <w:r w:rsidR="009E5083" w:rsidRPr="00A61A3A">
        <w:rPr>
          <w:lang w:val="bg-BG"/>
        </w:rPr>
        <w:t xml:space="preserve"> </w:t>
      </w:r>
      <w:r w:rsidR="00C75151" w:rsidRPr="00A61A3A">
        <w:rPr>
          <w:lang w:val="bg-BG"/>
        </w:rPr>
        <w:t>пред Държавната агенция за бежанците; това опроверга</w:t>
      </w:r>
      <w:r w:rsidR="00C75151">
        <w:rPr>
          <w:lang w:val="bg-BG"/>
        </w:rPr>
        <w:t>ва</w:t>
      </w:r>
      <w:r w:rsidR="00C75151" w:rsidRPr="00A61A3A">
        <w:rPr>
          <w:lang w:val="bg-BG"/>
        </w:rPr>
        <w:t xml:space="preserve"> твърденията, че не са успели да разкажат историите си. </w:t>
      </w:r>
      <w:r w:rsidR="009E5083">
        <w:rPr>
          <w:lang w:val="bg-BG"/>
        </w:rPr>
        <w:t>По време на съдебното производство</w:t>
      </w:r>
      <w:r w:rsidR="00C75151" w:rsidRPr="00A61A3A">
        <w:rPr>
          <w:lang w:val="bg-BG"/>
        </w:rPr>
        <w:t xml:space="preserve"> присъства</w:t>
      </w:r>
      <w:r w:rsidR="00C75151">
        <w:rPr>
          <w:lang w:val="bg-BG"/>
        </w:rPr>
        <w:t>т</w:t>
      </w:r>
      <w:r w:rsidR="00C75151" w:rsidRPr="00A61A3A">
        <w:rPr>
          <w:lang w:val="bg-BG"/>
        </w:rPr>
        <w:t xml:space="preserve"> преводачи</w:t>
      </w:r>
      <w:r w:rsidR="009E5083">
        <w:rPr>
          <w:lang w:val="bg-BG"/>
        </w:rPr>
        <w:t xml:space="preserve"> от уйгурски</w:t>
      </w:r>
      <w:r w:rsidR="00C75151" w:rsidRPr="00A61A3A">
        <w:rPr>
          <w:lang w:val="bg-BG"/>
        </w:rPr>
        <w:t>. Третият жалбоподател възраз</w:t>
      </w:r>
      <w:r w:rsidR="00C75151">
        <w:rPr>
          <w:lang w:val="bg-BG"/>
        </w:rPr>
        <w:t>ява</w:t>
      </w:r>
      <w:r w:rsidR="00C75151" w:rsidRPr="00A61A3A">
        <w:rPr>
          <w:lang w:val="bg-BG"/>
        </w:rPr>
        <w:t xml:space="preserve"> срещу участието на преводача, назначен в неговия случай, като каз</w:t>
      </w:r>
      <w:r w:rsidR="00C75151">
        <w:rPr>
          <w:lang w:val="bg-BG"/>
        </w:rPr>
        <w:t>в</w:t>
      </w:r>
      <w:r w:rsidR="00C75151" w:rsidRPr="00A61A3A">
        <w:rPr>
          <w:lang w:val="bg-BG"/>
        </w:rPr>
        <w:t>а, че не му вярва, тъй като преводачът е китайски гражданин. Административният съд обаче прецен</w:t>
      </w:r>
      <w:r w:rsidR="00C75151">
        <w:rPr>
          <w:lang w:val="bg-BG"/>
        </w:rPr>
        <w:t>ява</w:t>
      </w:r>
      <w:r w:rsidR="00C75151" w:rsidRPr="00A61A3A">
        <w:rPr>
          <w:lang w:val="bg-BG"/>
        </w:rPr>
        <w:t>, че жалбоподателят не е обосновал в достатъчна степен причините за недоверието си. Той посочва, че не може да бъде осигурен друг преводач</w:t>
      </w:r>
      <w:r w:rsidR="009E5083">
        <w:rPr>
          <w:lang w:val="bg-BG"/>
        </w:rPr>
        <w:t xml:space="preserve"> от уйгурски</w:t>
      </w:r>
      <w:r w:rsidR="00C75151" w:rsidRPr="00A61A3A">
        <w:rPr>
          <w:lang w:val="bg-BG"/>
        </w:rPr>
        <w:t xml:space="preserve">, </w:t>
      </w:r>
      <w:r w:rsidR="009E5083">
        <w:rPr>
          <w:lang w:val="bg-BG"/>
        </w:rPr>
        <w:t>а</w:t>
      </w:r>
      <w:r w:rsidR="009E5083" w:rsidRPr="00A61A3A">
        <w:rPr>
          <w:lang w:val="bg-BG"/>
        </w:rPr>
        <w:t xml:space="preserve"> </w:t>
      </w:r>
      <w:r w:rsidR="00C75151" w:rsidRPr="00A61A3A">
        <w:rPr>
          <w:lang w:val="bg-BG"/>
        </w:rPr>
        <w:t>жалбоподателят е настоявал за наличието на такъв преводач. Четвъртият жалбоподател, на когото е назначен същия</w:t>
      </w:r>
      <w:r w:rsidR="009E5083">
        <w:rPr>
          <w:lang w:val="bg-BG"/>
        </w:rPr>
        <w:t>т</w:t>
      </w:r>
      <w:r w:rsidR="00C75151" w:rsidRPr="00A61A3A">
        <w:rPr>
          <w:lang w:val="bg-BG"/>
        </w:rPr>
        <w:t xml:space="preserve"> преводач, не възраз</w:t>
      </w:r>
      <w:r w:rsidR="00C75151">
        <w:rPr>
          <w:lang w:val="bg-BG"/>
        </w:rPr>
        <w:t>ява</w:t>
      </w:r>
      <w:r w:rsidR="00C75151" w:rsidRPr="00A61A3A">
        <w:rPr>
          <w:lang w:val="bg-BG"/>
        </w:rPr>
        <w:t>. В случая с втория жалбоподател е назначен друг преводач.</w:t>
      </w:r>
    </w:p>
    <w:p w:rsidR="00FD191C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33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FD191C" w:rsidRPr="00A61A3A">
        <w:rPr>
          <w:lang w:val="bg-BG"/>
        </w:rPr>
        <w:t>Накрая, Административният съд посоч</w:t>
      </w:r>
      <w:r w:rsidR="00FD191C">
        <w:rPr>
          <w:lang w:val="bg-BG"/>
        </w:rPr>
        <w:t>ва</w:t>
      </w:r>
      <w:r w:rsidR="00FD191C" w:rsidRPr="00A61A3A">
        <w:rPr>
          <w:lang w:val="bg-BG"/>
        </w:rPr>
        <w:t>, че фактът, че жалбоподателите са били задържани по време на своите интервюта с представител на Държавната агенция за бежанците, е без значение за преценката му за законосъобразност на обжалваните решения</w:t>
      </w:r>
      <w:r w:rsidR="004D43E1">
        <w:rPr>
          <w:lang w:val="bg-BG"/>
        </w:rPr>
        <w:t xml:space="preserve"> и</w:t>
      </w:r>
      <w:r w:rsidR="00FD191C" w:rsidRPr="00A61A3A">
        <w:rPr>
          <w:lang w:val="bg-BG"/>
        </w:rPr>
        <w:t xml:space="preserve"> сам по себе си не представлява процесуално нарушение в контекста на производството за убежище.</w:t>
      </w:r>
    </w:p>
    <w:p w:rsidR="00503403" w:rsidRPr="009816EA" w:rsidRDefault="009205B2" w:rsidP="00310B7F">
      <w:pPr>
        <w:pStyle w:val="JuHIRoman"/>
        <w:numPr>
          <w:ilvl w:val="1"/>
          <w:numId w:val="20"/>
        </w:numPr>
      </w:pPr>
      <w:r>
        <w:rPr>
          <w:lang w:val="bg-BG"/>
        </w:rPr>
        <w:t>ПРОИЗВОДСТВА ПО</w:t>
      </w:r>
      <w:r w:rsidR="00FD191C" w:rsidRPr="009205B2">
        <w:rPr>
          <w:lang w:val="bg-BG"/>
        </w:rPr>
        <w:t xml:space="preserve"> ЕКПУЛСИРАНЕ </w:t>
      </w:r>
    </w:p>
    <w:p w:rsidR="00607392" w:rsidRDefault="00607392" w:rsidP="00607392">
      <w:pPr>
        <w:pStyle w:val="JuPara"/>
      </w:pPr>
      <w:r>
        <w:t>34. В паралелн</w:t>
      </w:r>
      <w:r w:rsidR="00997BC8">
        <w:rPr>
          <w:lang w:val="bg-BG"/>
        </w:rPr>
        <w:t>и</w:t>
      </w:r>
      <w:r>
        <w:t xml:space="preserve"> производств</w:t>
      </w:r>
      <w:r w:rsidR="00997BC8">
        <w:rPr>
          <w:lang w:val="bg-BG"/>
        </w:rPr>
        <w:t>а,</w:t>
      </w:r>
      <w:r>
        <w:t xml:space="preserve"> </w:t>
      </w:r>
      <w:r w:rsidR="00997BC8">
        <w:rPr>
          <w:lang w:val="bg-BG"/>
        </w:rPr>
        <w:t>с</w:t>
      </w:r>
      <w:r>
        <w:t xml:space="preserve"> пет </w:t>
      </w:r>
      <w:r w:rsidR="00997BC8">
        <w:rPr>
          <w:lang w:val="bg-BG"/>
        </w:rPr>
        <w:t>заповеди</w:t>
      </w:r>
      <w:r w:rsidR="00997BC8">
        <w:t xml:space="preserve"> </w:t>
      </w:r>
      <w:r>
        <w:t xml:space="preserve">от 24 януари 2018 г. </w:t>
      </w:r>
      <w:r w:rsidR="00997BC8">
        <w:rPr>
          <w:lang w:val="bg-BG"/>
        </w:rPr>
        <w:t>председателят</w:t>
      </w:r>
      <w:r w:rsidR="00997BC8">
        <w:t xml:space="preserve"> </w:t>
      </w:r>
      <w:r>
        <w:t xml:space="preserve">на Държавната агенция </w:t>
      </w:r>
      <w:r w:rsidR="003704B6">
        <w:rPr>
          <w:lang w:val="bg-BG"/>
        </w:rPr>
        <w:t>„Н</w:t>
      </w:r>
      <w:r>
        <w:t>ационална сигурност</w:t>
      </w:r>
      <w:r w:rsidR="003704B6">
        <w:rPr>
          <w:lang w:val="bg-BG"/>
        </w:rPr>
        <w:t>“</w:t>
      </w:r>
      <w:r>
        <w:t xml:space="preserve"> </w:t>
      </w:r>
      <w:r w:rsidR="00997BC8">
        <w:rPr>
          <w:lang w:val="bg-BG"/>
        </w:rPr>
        <w:t>нарежда</w:t>
      </w:r>
      <w:r w:rsidR="00997BC8">
        <w:t xml:space="preserve"> </w:t>
      </w:r>
      <w:r>
        <w:t xml:space="preserve">експулсирането на жалбоподателите на основание </w:t>
      </w:r>
      <w:r w:rsidR="00997BC8">
        <w:rPr>
          <w:lang w:val="bg-BG"/>
        </w:rPr>
        <w:t xml:space="preserve">заплаха за </w:t>
      </w:r>
      <w:r>
        <w:t xml:space="preserve">национална сигурност. Жалбоподателите </w:t>
      </w:r>
      <w:r w:rsidR="00997BC8">
        <w:rPr>
          <w:lang w:val="bg-BG"/>
        </w:rPr>
        <w:t>обжалват тези заповеди</w:t>
      </w:r>
      <w:r>
        <w:t xml:space="preserve">. В последвалото производство те са подпомагани от преводачи, на които не са възразили. Държавна агенция </w:t>
      </w:r>
      <w:r w:rsidR="005C0115">
        <w:rPr>
          <w:lang w:val="bg-BG"/>
        </w:rPr>
        <w:t>„Н</w:t>
      </w:r>
      <w:r>
        <w:t>ационална сигурност</w:t>
      </w:r>
      <w:proofErr w:type="gramStart"/>
      <w:r w:rsidR="005C0115">
        <w:rPr>
          <w:lang w:val="bg-BG"/>
        </w:rPr>
        <w:t>“</w:t>
      </w:r>
      <w:r>
        <w:t xml:space="preserve"> представ</w:t>
      </w:r>
      <w:r>
        <w:rPr>
          <w:lang w:val="bg-BG"/>
        </w:rPr>
        <w:t>я</w:t>
      </w:r>
      <w:proofErr w:type="gramEnd"/>
      <w:r>
        <w:t xml:space="preserve"> на компетентния съд - Върховния административен съд - документи, обобщаващи </w:t>
      </w:r>
      <w:r w:rsidR="00997BC8">
        <w:rPr>
          <w:lang w:val="bg-BG"/>
        </w:rPr>
        <w:t>фактическата обстановка</w:t>
      </w:r>
      <w:r>
        <w:t>.</w:t>
      </w:r>
    </w:p>
    <w:p w:rsidR="00607392" w:rsidRDefault="00607392" w:rsidP="00607392">
      <w:pPr>
        <w:pStyle w:val="JuPara"/>
      </w:pPr>
      <w:r>
        <w:t>35. Правителството представ</w:t>
      </w:r>
      <w:r>
        <w:rPr>
          <w:lang w:val="bg-BG"/>
        </w:rPr>
        <w:t>я</w:t>
      </w:r>
      <w:r>
        <w:t xml:space="preserve"> решенията, постановени от Върховния административен съд </w:t>
      </w:r>
      <w:r w:rsidR="00997BC8">
        <w:t>на 8, 13 и 14 май 2019 г</w:t>
      </w:r>
      <w:r w:rsidR="00997BC8">
        <w:rPr>
          <w:lang w:val="bg-BG"/>
        </w:rPr>
        <w:t xml:space="preserve">. </w:t>
      </w:r>
      <w:r w:rsidR="00997BC8">
        <w:t xml:space="preserve"> </w:t>
      </w:r>
      <w:proofErr w:type="gramStart"/>
      <w:r>
        <w:t>по</w:t>
      </w:r>
      <w:proofErr w:type="gramEnd"/>
      <w:r>
        <w:t xml:space="preserve"> делата на втория, третия и четвъртия жалбоподател. </w:t>
      </w:r>
      <w:r w:rsidR="00997BC8">
        <w:rPr>
          <w:lang w:val="bg-BG"/>
        </w:rPr>
        <w:t>Жалбите</w:t>
      </w:r>
      <w:r w:rsidR="00997BC8">
        <w:t xml:space="preserve"> </w:t>
      </w:r>
      <w:r>
        <w:t>им са отхвърлени.</w:t>
      </w:r>
    </w:p>
    <w:p w:rsidR="00503403" w:rsidRPr="009816EA" w:rsidRDefault="00607392" w:rsidP="00607392">
      <w:pPr>
        <w:pStyle w:val="JuPara"/>
        <w:rPr>
          <w:lang w:val="en-US"/>
        </w:rPr>
      </w:pPr>
      <w:r>
        <w:t>36. В трите решения, които съдържат почти идентични мотиви, е отбелязано, че след като напус</w:t>
      </w:r>
      <w:r>
        <w:rPr>
          <w:lang w:val="bg-BG"/>
        </w:rPr>
        <w:t>кат</w:t>
      </w:r>
      <w:r>
        <w:t xml:space="preserve"> Китай, вторият, третият и четвъртият жалбоподател оста</w:t>
      </w:r>
      <w:r>
        <w:rPr>
          <w:lang w:val="bg-BG"/>
        </w:rPr>
        <w:t>ват</w:t>
      </w:r>
      <w:r>
        <w:t xml:space="preserve"> в Сирия, където премина</w:t>
      </w:r>
      <w:r>
        <w:rPr>
          <w:lang w:val="bg-BG"/>
        </w:rPr>
        <w:t>ват</w:t>
      </w:r>
      <w:r>
        <w:t xml:space="preserve"> обучение „за организацията </w:t>
      </w:r>
      <w:r w:rsidR="00B05E82">
        <w:rPr>
          <w:lang w:val="bg-BG"/>
        </w:rPr>
        <w:t>И</w:t>
      </w:r>
      <w:r>
        <w:t>слямско движение Източен Ту</w:t>
      </w:r>
      <w:r>
        <w:rPr>
          <w:lang w:val="bg-BG"/>
        </w:rPr>
        <w:t>р</w:t>
      </w:r>
      <w:r>
        <w:t>к</w:t>
      </w:r>
      <w:r w:rsidR="00B05E82">
        <w:rPr>
          <w:lang w:val="bg-BG"/>
        </w:rPr>
        <w:t>е</w:t>
      </w:r>
      <w:r>
        <w:t>стан (ETIM), считан</w:t>
      </w:r>
      <w:r>
        <w:rPr>
          <w:lang w:val="bg-BG"/>
        </w:rPr>
        <w:t>а</w:t>
      </w:r>
      <w:r>
        <w:t xml:space="preserve"> за терористич</w:t>
      </w:r>
      <w:r>
        <w:rPr>
          <w:lang w:val="bg-BG"/>
        </w:rPr>
        <w:t>на</w:t>
      </w:r>
      <w:r>
        <w:t xml:space="preserve">”. Жалбоподателите са </w:t>
      </w:r>
      <w:r w:rsidR="00B05E82">
        <w:rPr>
          <w:lang w:val="bg-BG"/>
        </w:rPr>
        <w:t>поддържали</w:t>
      </w:r>
      <w:r>
        <w:t xml:space="preserve"> </w:t>
      </w:r>
      <w:r w:rsidR="00B05E82">
        <w:rPr>
          <w:lang w:val="bg-BG"/>
        </w:rPr>
        <w:t>контакти по телефона</w:t>
      </w:r>
      <w:r>
        <w:t xml:space="preserve"> с „високопоставен член на ETIM в Афганистан“, както и с трафиканти на хора в Турция и Тайланд. </w:t>
      </w:r>
      <w:r w:rsidR="00B05E82">
        <w:rPr>
          <w:lang w:val="bg-BG"/>
        </w:rPr>
        <w:t>Чрез т</w:t>
      </w:r>
      <w:r>
        <w:t>елефонните контакти втория</w:t>
      </w:r>
      <w:r w:rsidR="00B05E82">
        <w:rPr>
          <w:lang w:val="bg-BG"/>
        </w:rPr>
        <w:t>т</w:t>
      </w:r>
      <w:r>
        <w:t>, третия</w:t>
      </w:r>
      <w:r w:rsidR="00B05E82">
        <w:rPr>
          <w:lang w:val="bg-BG"/>
        </w:rPr>
        <w:t>т</w:t>
      </w:r>
      <w:r>
        <w:t xml:space="preserve"> и четвъртия</w:t>
      </w:r>
      <w:r w:rsidR="00B05E82">
        <w:rPr>
          <w:lang w:val="bg-BG"/>
        </w:rPr>
        <w:t>т</w:t>
      </w:r>
      <w:r>
        <w:t xml:space="preserve"> жалбоподател </w:t>
      </w:r>
      <w:r w:rsidR="00B05E82">
        <w:rPr>
          <w:lang w:val="bg-BG"/>
        </w:rPr>
        <w:t xml:space="preserve">са били </w:t>
      </w:r>
      <w:r>
        <w:t xml:space="preserve">във връзка с „хора, </w:t>
      </w:r>
      <w:r>
        <w:lastRenderedPageBreak/>
        <w:t>които имат директни телефонни контакти с членове на терористичната организация</w:t>
      </w:r>
      <w:r>
        <w:rPr>
          <w:lang w:val="bg-BG"/>
        </w:rPr>
        <w:t xml:space="preserve"> </w:t>
      </w:r>
      <w:r>
        <w:t xml:space="preserve">„Ислямска държава“. Вторият, третият и четвъртият жалбоподател </w:t>
      </w:r>
      <w:r>
        <w:rPr>
          <w:lang w:val="bg-BG"/>
        </w:rPr>
        <w:t>с</w:t>
      </w:r>
      <w:r>
        <w:t xml:space="preserve">а </w:t>
      </w:r>
      <w:r>
        <w:rPr>
          <w:lang w:val="bg-BG"/>
        </w:rPr>
        <w:t xml:space="preserve">били </w:t>
      </w:r>
      <w:r>
        <w:t>в контакт</w:t>
      </w:r>
      <w:r w:rsidR="00B05E82">
        <w:rPr>
          <w:lang w:val="bg-BG"/>
        </w:rPr>
        <w:t xml:space="preserve"> и</w:t>
      </w:r>
      <w:r>
        <w:t xml:space="preserve"> с двама уйгури с шведско гражданство, които </w:t>
      </w:r>
      <w:r w:rsidR="00B05E82">
        <w:rPr>
          <w:lang w:val="bg-BG"/>
        </w:rPr>
        <w:t xml:space="preserve">са </w:t>
      </w:r>
      <w:r>
        <w:t>се ангажира</w:t>
      </w:r>
      <w:r w:rsidR="00B05E82">
        <w:rPr>
          <w:lang w:val="bg-BG"/>
        </w:rPr>
        <w:t>ли</w:t>
      </w:r>
      <w:r>
        <w:t xml:space="preserve"> </w:t>
      </w:r>
      <w:r w:rsidR="00B05E82">
        <w:rPr>
          <w:lang w:val="bg-BG"/>
        </w:rPr>
        <w:t>с трансфера на</w:t>
      </w:r>
      <w:r>
        <w:t xml:space="preserve"> групата </w:t>
      </w:r>
      <w:r w:rsidR="00B05E82">
        <w:rPr>
          <w:lang w:val="bg-BG"/>
        </w:rPr>
        <w:t>до</w:t>
      </w:r>
      <w:r>
        <w:t xml:space="preserve"> Западна Европа. Шведските граждани са били „свързани с Ислямска държава“, като един от тях поддържа</w:t>
      </w:r>
      <w:r w:rsidR="00B05E82">
        <w:rPr>
          <w:lang w:val="bg-BG"/>
        </w:rPr>
        <w:t>л</w:t>
      </w:r>
      <w:r>
        <w:t xml:space="preserve"> „активна тясна връзка“ с бивш затворник от Гуантанамо от уйгурски произход.</w:t>
      </w:r>
      <w:r w:rsidR="00503403" w:rsidRPr="009816EA">
        <w:t> </w:t>
      </w:r>
    </w:p>
    <w:p w:rsidR="00626252" w:rsidRPr="00626252" w:rsidRDefault="00626252" w:rsidP="00626252">
      <w:pPr>
        <w:pStyle w:val="JuPara"/>
        <w:rPr>
          <w:lang w:val="en-US"/>
        </w:rPr>
      </w:pPr>
      <w:r w:rsidRPr="00626252">
        <w:rPr>
          <w:lang w:val="en-US"/>
        </w:rPr>
        <w:t>37. Върховният административен съд счита горните факти за достатъчни</w:t>
      </w:r>
      <w:r w:rsidR="00791025">
        <w:rPr>
          <w:lang w:val="bg-BG"/>
        </w:rPr>
        <w:t>,</w:t>
      </w:r>
      <w:r w:rsidRPr="00626252">
        <w:rPr>
          <w:lang w:val="en-US"/>
        </w:rPr>
        <w:t xml:space="preserve"> за </w:t>
      </w:r>
      <w:r w:rsidR="00791025">
        <w:rPr>
          <w:lang w:val="bg-BG"/>
        </w:rPr>
        <w:t>да извърши</w:t>
      </w:r>
      <w:r w:rsidRPr="00626252">
        <w:rPr>
          <w:lang w:val="en-US"/>
        </w:rPr>
        <w:t xml:space="preserve"> преценка, като отбелязва, че основните данни, на които те се основ</w:t>
      </w:r>
      <w:r>
        <w:rPr>
          <w:lang w:val="en-US"/>
        </w:rPr>
        <w:t>ават, са поверителни. Той посоч</w:t>
      </w:r>
      <w:r>
        <w:rPr>
          <w:lang w:val="bg-BG"/>
        </w:rPr>
        <w:t>ва</w:t>
      </w:r>
      <w:r w:rsidRPr="00626252">
        <w:rPr>
          <w:lang w:val="en-US"/>
        </w:rPr>
        <w:t xml:space="preserve">, че </w:t>
      </w:r>
      <w:r w:rsidR="00791025">
        <w:rPr>
          <w:lang w:val="bg-BG"/>
        </w:rPr>
        <w:t>в</w:t>
      </w:r>
      <w:r w:rsidR="00791025" w:rsidRPr="00626252">
        <w:rPr>
          <w:lang w:val="en-US"/>
        </w:rPr>
        <w:t xml:space="preserve"> </w:t>
      </w:r>
      <w:r w:rsidRPr="00626252">
        <w:rPr>
          <w:lang w:val="en-US"/>
        </w:rPr>
        <w:t>производств</w:t>
      </w:r>
      <w:r w:rsidR="00791025">
        <w:rPr>
          <w:lang w:val="bg-BG"/>
        </w:rPr>
        <w:t>а</w:t>
      </w:r>
      <w:r w:rsidRPr="00626252">
        <w:rPr>
          <w:lang w:val="en-US"/>
        </w:rPr>
        <w:t xml:space="preserve"> по експулсиране по съображения за национална сигурност е </w:t>
      </w:r>
      <w:r w:rsidR="00791025">
        <w:rPr>
          <w:lang w:val="bg-BG"/>
        </w:rPr>
        <w:t>допустимо</w:t>
      </w:r>
      <w:r w:rsidRPr="00626252">
        <w:rPr>
          <w:lang w:val="en-US"/>
        </w:rPr>
        <w:t xml:space="preserve"> ограничаването на достъпа до такива първични данни, за да се защити класифицираната информация.</w:t>
      </w:r>
    </w:p>
    <w:p w:rsidR="00503403" w:rsidRPr="00626252" w:rsidRDefault="00626252" w:rsidP="00626252">
      <w:pPr>
        <w:pStyle w:val="JuPara"/>
        <w:rPr>
          <w:lang w:val="bg-BG"/>
        </w:rPr>
      </w:pPr>
      <w:proofErr w:type="gramStart"/>
      <w:r w:rsidRPr="00626252">
        <w:rPr>
          <w:lang w:val="en-US"/>
        </w:rPr>
        <w:t>38. Върхов</w:t>
      </w:r>
      <w:r w:rsidR="000E698B">
        <w:rPr>
          <w:lang w:val="en-US"/>
        </w:rPr>
        <w:t>ният административен съд заключ</w:t>
      </w:r>
      <w:r w:rsidR="000E698B">
        <w:rPr>
          <w:lang w:val="bg-BG"/>
        </w:rPr>
        <w:t>ва</w:t>
      </w:r>
      <w:r w:rsidRPr="00626252">
        <w:rPr>
          <w:lang w:val="en-US"/>
        </w:rPr>
        <w:t>, че Държавна аг</w:t>
      </w:r>
      <w:r w:rsidR="000E698B">
        <w:rPr>
          <w:lang w:val="en-US"/>
        </w:rPr>
        <w:t xml:space="preserve">енция </w:t>
      </w:r>
      <w:r w:rsidR="003704B6">
        <w:rPr>
          <w:lang w:val="bg-BG"/>
        </w:rPr>
        <w:t>„Н</w:t>
      </w:r>
      <w:r w:rsidR="000E698B">
        <w:rPr>
          <w:lang w:val="en-US"/>
        </w:rPr>
        <w:t>ационална сигурност</w:t>
      </w:r>
      <w:r w:rsidR="003704B6">
        <w:rPr>
          <w:lang w:val="bg-BG"/>
        </w:rPr>
        <w:t>“</w:t>
      </w:r>
      <w:r w:rsidR="000E698B">
        <w:rPr>
          <w:lang w:val="en-US"/>
        </w:rPr>
        <w:t xml:space="preserve"> </w:t>
      </w:r>
      <w:r w:rsidRPr="00626252">
        <w:rPr>
          <w:lang w:val="en-US"/>
        </w:rPr>
        <w:t xml:space="preserve">убедително </w:t>
      </w:r>
      <w:r w:rsidR="000E698B">
        <w:rPr>
          <w:lang w:val="bg-BG"/>
        </w:rPr>
        <w:t xml:space="preserve">е </w:t>
      </w:r>
      <w:r w:rsidRPr="00626252">
        <w:rPr>
          <w:lang w:val="en-US"/>
        </w:rPr>
        <w:t>показала, че вторият, третият и четвъртият жалбоподател могат да представляват заплаха за националната</w:t>
      </w:r>
      <w:r w:rsidR="000E698B">
        <w:rPr>
          <w:lang w:val="en-US"/>
        </w:rPr>
        <w:t xml:space="preserve"> сигурност на България. Това </w:t>
      </w:r>
      <w:r w:rsidRPr="00626252">
        <w:rPr>
          <w:lang w:val="en-US"/>
        </w:rPr>
        <w:t>е така поради техните „връзки с представители на терористични орга</w:t>
      </w:r>
      <w:r w:rsidR="000E698B">
        <w:rPr>
          <w:lang w:val="en-US"/>
        </w:rPr>
        <w:t xml:space="preserve">низации“ и обучението, което </w:t>
      </w:r>
      <w:r w:rsidR="000E698B">
        <w:rPr>
          <w:lang w:val="bg-BG"/>
        </w:rPr>
        <w:t>с</w:t>
      </w:r>
      <w:r w:rsidR="000E698B">
        <w:rPr>
          <w:lang w:val="en-US"/>
        </w:rPr>
        <w:t>а преминали в Сирия. Въпреки</w:t>
      </w:r>
      <w:r w:rsidR="000E698B">
        <w:rPr>
          <w:lang w:val="bg-BG"/>
        </w:rPr>
        <w:t xml:space="preserve">, </w:t>
      </w:r>
      <w:r w:rsidRPr="00626252">
        <w:rPr>
          <w:lang w:val="en-US"/>
        </w:rPr>
        <w:t>че не е установено, че са предприели някаква конкретна дейност срещу България, незаконното им влизане в страната като част от</w:t>
      </w:r>
      <w:r w:rsidR="000E698B">
        <w:rPr>
          <w:lang w:val="en-US"/>
        </w:rPr>
        <w:t xml:space="preserve"> организирана група е достатъч</w:t>
      </w:r>
      <w:r w:rsidR="000E698B">
        <w:rPr>
          <w:lang w:val="bg-BG"/>
        </w:rPr>
        <w:t>ен</w:t>
      </w:r>
      <w:r w:rsidRPr="00626252">
        <w:rPr>
          <w:lang w:val="en-US"/>
        </w:rPr>
        <w:t xml:space="preserve"> показател в това отношение.</w:t>
      </w:r>
      <w:proofErr w:type="gramEnd"/>
      <w:r w:rsidRPr="00626252">
        <w:rPr>
          <w:lang w:val="en-US"/>
        </w:rPr>
        <w:t xml:space="preserve"> „Сложната имиграционна ситуация“ в страната и „ескалация</w:t>
      </w:r>
      <w:r w:rsidR="005D4F61">
        <w:rPr>
          <w:lang w:val="bg-BG"/>
        </w:rPr>
        <w:t>та</w:t>
      </w:r>
      <w:r w:rsidRPr="00626252">
        <w:rPr>
          <w:lang w:val="en-US"/>
        </w:rPr>
        <w:t xml:space="preserve"> на </w:t>
      </w:r>
      <w:r w:rsidR="005D4F61">
        <w:rPr>
          <w:lang w:val="bg-BG"/>
        </w:rPr>
        <w:t xml:space="preserve">бежанската и миграционната </w:t>
      </w:r>
      <w:r w:rsidRPr="00626252">
        <w:rPr>
          <w:lang w:val="en-US"/>
        </w:rPr>
        <w:t>криза в цяла Европа“, водеща до „по-висок риск от терористични атаки“</w:t>
      </w:r>
      <w:r w:rsidR="00A31C40">
        <w:rPr>
          <w:lang w:val="bg-BG"/>
        </w:rPr>
        <w:t>,</w:t>
      </w:r>
      <w:r w:rsidRPr="00626252">
        <w:rPr>
          <w:lang w:val="en-US"/>
        </w:rPr>
        <w:t xml:space="preserve"> също трябва да бъдат взети под внимание.</w:t>
      </w:r>
    </w:p>
    <w:p w:rsidR="009A0A50" w:rsidRPr="00A61A3A" w:rsidRDefault="009A0A50" w:rsidP="009A0A50">
      <w:pPr>
        <w:pStyle w:val="JuPara"/>
        <w:rPr>
          <w:lang w:val="bg-BG"/>
        </w:rPr>
      </w:pPr>
      <w:r w:rsidRPr="00A61A3A">
        <w:rPr>
          <w:lang w:val="bg-BG"/>
        </w:rPr>
        <w:t xml:space="preserve">39. Накрая, Върховният административен съд </w:t>
      </w:r>
      <w:r w:rsidR="003704B6">
        <w:rPr>
          <w:lang w:val="bg-BG"/>
        </w:rPr>
        <w:t>обсъжда твърдениятга</w:t>
      </w:r>
      <w:r w:rsidRPr="00A61A3A">
        <w:rPr>
          <w:lang w:val="bg-BG"/>
        </w:rPr>
        <w:t xml:space="preserve"> на втория, третия и четвъртия жалбоподател относно рисковете, </w:t>
      </w:r>
      <w:r w:rsidR="003704B6">
        <w:rPr>
          <w:lang w:val="bg-BG"/>
        </w:rPr>
        <w:t>пред</w:t>
      </w:r>
      <w:r w:rsidRPr="00A61A3A">
        <w:rPr>
          <w:lang w:val="bg-BG"/>
        </w:rPr>
        <w:t xml:space="preserve"> които биха се изправили, ако б</w:t>
      </w:r>
      <w:r w:rsidR="00B46FE7" w:rsidRPr="00A61A3A">
        <w:rPr>
          <w:lang w:val="bg-BG"/>
        </w:rPr>
        <w:t>ъдат върнати в Китай. Той посоч</w:t>
      </w:r>
      <w:r w:rsidR="00B46FE7">
        <w:rPr>
          <w:lang w:val="bg-BG"/>
        </w:rPr>
        <w:t>ва</w:t>
      </w:r>
      <w:r w:rsidRPr="00A61A3A">
        <w:rPr>
          <w:lang w:val="bg-BG"/>
        </w:rPr>
        <w:t>, че жалбоподателите не са изложили аргументи в това отношение. Във всеки случай въпросът</w:t>
      </w:r>
      <w:r w:rsidR="00B46FE7">
        <w:rPr>
          <w:lang w:val="bg-BG"/>
        </w:rPr>
        <w:t>,</w:t>
      </w:r>
      <w:r w:rsidRPr="00A61A3A">
        <w:rPr>
          <w:lang w:val="bg-BG"/>
        </w:rPr>
        <w:t xml:space="preserve"> дали те ще бъдат </w:t>
      </w:r>
      <w:r w:rsidR="003704B6">
        <w:rPr>
          <w:lang w:val="bg-BG"/>
        </w:rPr>
        <w:t>върнати</w:t>
      </w:r>
      <w:r w:rsidR="003704B6" w:rsidRPr="00A61A3A">
        <w:rPr>
          <w:lang w:val="bg-BG"/>
        </w:rPr>
        <w:t xml:space="preserve"> </w:t>
      </w:r>
      <w:r w:rsidRPr="00A61A3A">
        <w:rPr>
          <w:lang w:val="bg-BG"/>
        </w:rPr>
        <w:t>в Китай или друга държава, се отнася до прилагането, а не до законността на мерките срещу тях. Що се отнася до четвъртия жалбоподател, Върхов</w:t>
      </w:r>
      <w:r w:rsidR="00B46FE7" w:rsidRPr="00A61A3A">
        <w:rPr>
          <w:lang w:val="bg-BG"/>
        </w:rPr>
        <w:t xml:space="preserve">ният административен съд </w:t>
      </w:r>
      <w:r w:rsidR="003704B6">
        <w:rPr>
          <w:lang w:val="bg-BG"/>
        </w:rPr>
        <w:t>указва</w:t>
      </w:r>
      <w:r w:rsidR="003704B6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на </w:t>
      </w:r>
      <w:r w:rsidR="003704B6">
        <w:rPr>
          <w:lang w:val="bg-BG"/>
        </w:rPr>
        <w:t>председателя</w:t>
      </w:r>
      <w:r w:rsidR="003704B6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на Държавна агенция </w:t>
      </w:r>
      <w:r w:rsidR="003704B6">
        <w:rPr>
          <w:lang w:val="bg-BG"/>
        </w:rPr>
        <w:t>„Н</w:t>
      </w:r>
      <w:r w:rsidRPr="00A61A3A">
        <w:rPr>
          <w:lang w:val="bg-BG"/>
        </w:rPr>
        <w:t>ационална сигурност</w:t>
      </w:r>
      <w:r w:rsidR="003704B6">
        <w:rPr>
          <w:lang w:val="bg-BG"/>
        </w:rPr>
        <w:t>“</w:t>
      </w:r>
      <w:r w:rsidRPr="00A61A3A">
        <w:rPr>
          <w:lang w:val="bg-BG"/>
        </w:rPr>
        <w:t xml:space="preserve"> да издаде заповед за експулсиране, в която да се посочи „държавата, в която чужденецът не трябва да бъде експулсиран“.</w:t>
      </w:r>
    </w:p>
    <w:p w:rsidR="00503403" w:rsidRPr="00A61A3A" w:rsidRDefault="009A0A50" w:rsidP="009A0A50">
      <w:pPr>
        <w:pStyle w:val="JuPara"/>
        <w:rPr>
          <w:lang w:val="bg-BG"/>
        </w:rPr>
      </w:pPr>
      <w:r w:rsidRPr="00A61A3A">
        <w:rPr>
          <w:lang w:val="bg-BG"/>
        </w:rPr>
        <w:t xml:space="preserve">40. </w:t>
      </w:r>
      <w:r w:rsidR="003704B6">
        <w:rPr>
          <w:lang w:val="bg-BG"/>
        </w:rPr>
        <w:t xml:space="preserve">В допълнение, </w:t>
      </w:r>
      <w:r w:rsidRPr="00A61A3A">
        <w:rPr>
          <w:lang w:val="bg-BG"/>
        </w:rPr>
        <w:t>Пра</w:t>
      </w:r>
      <w:r w:rsidR="00B46FE7" w:rsidRPr="00A61A3A">
        <w:rPr>
          <w:lang w:val="bg-BG"/>
        </w:rPr>
        <w:t>вителството представ</w:t>
      </w:r>
      <w:r w:rsidR="00B46FE7">
        <w:rPr>
          <w:lang w:val="bg-BG"/>
        </w:rPr>
        <w:t>я</w:t>
      </w:r>
      <w:r w:rsidRPr="00A61A3A">
        <w:rPr>
          <w:lang w:val="bg-BG"/>
        </w:rPr>
        <w:t xml:space="preserve"> писмо от Държавна агенция </w:t>
      </w:r>
      <w:r w:rsidR="003704B6">
        <w:rPr>
          <w:lang w:val="bg-BG"/>
        </w:rPr>
        <w:t>„Н</w:t>
      </w:r>
      <w:r w:rsidRPr="00A61A3A">
        <w:rPr>
          <w:lang w:val="bg-BG"/>
        </w:rPr>
        <w:t>ационална сигурност</w:t>
      </w:r>
      <w:r w:rsidR="003704B6">
        <w:rPr>
          <w:lang w:val="bg-BG"/>
        </w:rPr>
        <w:t>“</w:t>
      </w:r>
      <w:r w:rsidRPr="00A61A3A">
        <w:rPr>
          <w:lang w:val="bg-BG"/>
        </w:rPr>
        <w:t xml:space="preserve"> от 17 май 2018 г., </w:t>
      </w:r>
      <w:r w:rsidR="003704B6">
        <w:rPr>
          <w:lang w:val="bg-BG"/>
        </w:rPr>
        <w:t>според което последната се е „сдобила с данни“,</w:t>
      </w:r>
      <w:r w:rsidRPr="00A61A3A">
        <w:rPr>
          <w:lang w:val="bg-BG"/>
        </w:rPr>
        <w:t xml:space="preserve"> че</w:t>
      </w:r>
      <w:r w:rsidR="00B46FE7" w:rsidRPr="00A61A3A">
        <w:rPr>
          <w:lang w:val="bg-BG"/>
        </w:rPr>
        <w:t xml:space="preserve"> вторият, третият и четвъртият </w:t>
      </w:r>
      <w:r w:rsidR="00B46FE7">
        <w:rPr>
          <w:lang w:val="bg-BG"/>
        </w:rPr>
        <w:t>жалбоподател</w:t>
      </w:r>
      <w:r w:rsidRPr="00A61A3A">
        <w:rPr>
          <w:lang w:val="bg-BG"/>
        </w:rPr>
        <w:t xml:space="preserve"> са членове на </w:t>
      </w:r>
      <w:r w:rsidR="003704B6">
        <w:rPr>
          <w:lang w:val="bg-BG"/>
        </w:rPr>
        <w:t>Ислямско</w:t>
      </w:r>
      <w:r w:rsidR="003704B6" w:rsidRPr="00A61A3A">
        <w:rPr>
          <w:lang w:val="bg-BG"/>
        </w:rPr>
        <w:t xml:space="preserve"> </w:t>
      </w:r>
      <w:r w:rsidRPr="00A61A3A">
        <w:rPr>
          <w:lang w:val="bg-BG"/>
        </w:rPr>
        <w:t>движение Източен Туркестан - „терорист</w:t>
      </w:r>
      <w:r w:rsidR="00B46FE7">
        <w:rPr>
          <w:lang w:val="bg-BG"/>
        </w:rPr>
        <w:t>ична</w:t>
      </w:r>
      <w:r w:rsidRPr="00A61A3A">
        <w:rPr>
          <w:lang w:val="bg-BG"/>
        </w:rPr>
        <w:t>, сепаратистка организация, основана от радикални уйгурски мюсюлмани в Западен Китай ”.</w:t>
      </w:r>
      <w:r w:rsidR="00503403" w:rsidRPr="009816EA">
        <w:t>  </w:t>
      </w:r>
      <w:r w:rsidR="00503403" w:rsidRPr="00A61A3A">
        <w:rPr>
          <w:lang w:val="bg-BG"/>
        </w:rPr>
        <w:t xml:space="preserve"> </w:t>
      </w:r>
    </w:p>
    <w:p w:rsidR="00503403" w:rsidRPr="00A61A3A" w:rsidRDefault="00051286" w:rsidP="00310B7F">
      <w:pPr>
        <w:pStyle w:val="JuHIRoman"/>
        <w:numPr>
          <w:ilvl w:val="0"/>
          <w:numId w:val="0"/>
        </w:numPr>
        <w:ind w:left="357" w:hanging="357"/>
        <w:rPr>
          <w:lang w:val="bg-BG"/>
        </w:rPr>
      </w:pPr>
      <w:proofErr w:type="gramStart"/>
      <w:r w:rsidRPr="00051286">
        <w:lastRenderedPageBreak/>
        <w:t>V</w:t>
      </w:r>
      <w:r w:rsidRPr="00A61A3A">
        <w:rPr>
          <w:lang w:val="bg-BG"/>
        </w:rPr>
        <w:t>.</w:t>
      </w:r>
      <w:r w:rsidR="0084213F">
        <w:rPr>
          <w:lang w:val="bg-BG"/>
        </w:rPr>
        <w:t xml:space="preserve"> </w:t>
      </w:r>
      <w:r w:rsidRPr="00A61A3A">
        <w:rPr>
          <w:lang w:val="bg-BG"/>
        </w:rPr>
        <w:t xml:space="preserve"> ДЕЙСТВИ</w:t>
      </w:r>
      <w:r w:rsidR="0084213F">
        <w:rPr>
          <w:lang w:val="bg-BG"/>
        </w:rPr>
        <w:t>Я</w:t>
      </w:r>
      <w:proofErr w:type="gramEnd"/>
      <w:r w:rsidR="0084213F">
        <w:rPr>
          <w:lang w:val="bg-BG"/>
        </w:rPr>
        <w:t xml:space="preserve"> НА МЕЖДУНАРОДНО НИВО</w:t>
      </w:r>
      <w:r w:rsidR="0084213F">
        <w:rPr>
          <w:lang w:val="bg-BG"/>
        </w:rPr>
        <w:tab/>
      </w:r>
      <w:r w:rsidRPr="00A61A3A">
        <w:rPr>
          <w:lang w:val="bg-BG"/>
        </w:rPr>
        <w:t xml:space="preserve"> В</w:t>
      </w:r>
      <w:r>
        <w:rPr>
          <w:lang w:val="bg-BG"/>
        </w:rPr>
        <w:t xml:space="preserve"> защита на жалбоподателите</w:t>
      </w:r>
    </w:p>
    <w:p w:rsidR="00642261" w:rsidRPr="00A61A3A" w:rsidRDefault="00642261" w:rsidP="00642261">
      <w:pPr>
        <w:pStyle w:val="JuPara"/>
        <w:rPr>
          <w:lang w:val="bg-BG"/>
        </w:rPr>
      </w:pPr>
      <w:r w:rsidRPr="00A61A3A">
        <w:rPr>
          <w:lang w:val="bg-BG"/>
        </w:rPr>
        <w:t xml:space="preserve">41. През декември 2017 г. две уйгурски организации - Световният уйгурски конгрес със седалище в Мюнхен, Германия, и Международната уйгурска фондация за правата на човека и демокрацията със седалище във Вашингтон, изпращат писма до Държавната агенция за бежанците, </w:t>
      </w:r>
      <w:r w:rsidR="0084213F">
        <w:rPr>
          <w:lang w:val="bg-BG"/>
        </w:rPr>
        <w:t>в подкрепа на</w:t>
      </w:r>
      <w:r w:rsidR="0084213F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молбите за убежище на </w:t>
      </w:r>
      <w:r w:rsidR="0084213F">
        <w:rPr>
          <w:lang w:val="bg-BG"/>
        </w:rPr>
        <w:t>жалбоподателите</w:t>
      </w:r>
      <w:r w:rsidRPr="00A61A3A">
        <w:rPr>
          <w:lang w:val="bg-BG"/>
        </w:rPr>
        <w:t>. Те посоч</w:t>
      </w:r>
      <w:r>
        <w:rPr>
          <w:lang w:val="bg-BG"/>
        </w:rPr>
        <w:t>ват</w:t>
      </w:r>
      <w:r w:rsidRPr="00A61A3A">
        <w:rPr>
          <w:lang w:val="bg-BG"/>
        </w:rPr>
        <w:t xml:space="preserve">, че жалбоподателите </w:t>
      </w:r>
      <w:r w:rsidR="0084213F">
        <w:rPr>
          <w:lang w:val="bg-BG"/>
        </w:rPr>
        <w:t>имат</w:t>
      </w:r>
      <w:r w:rsidRPr="00A61A3A">
        <w:rPr>
          <w:lang w:val="bg-BG"/>
        </w:rPr>
        <w:t xml:space="preserve"> „обоснован страх</w:t>
      </w:r>
      <w:r w:rsidR="0084213F">
        <w:rPr>
          <w:lang w:val="bg-BG"/>
        </w:rPr>
        <w:t>, че ще бъдат преследвани</w:t>
      </w:r>
      <w:r w:rsidRPr="00A61A3A">
        <w:rPr>
          <w:lang w:val="bg-BG"/>
        </w:rPr>
        <w:t xml:space="preserve">“ в Китай и че са избягали от Турция </w:t>
      </w:r>
      <w:r w:rsidR="0084213F">
        <w:rPr>
          <w:lang w:val="bg-BG"/>
        </w:rPr>
        <w:t>от</w:t>
      </w:r>
      <w:r w:rsidRPr="00A61A3A">
        <w:rPr>
          <w:lang w:val="bg-BG"/>
        </w:rPr>
        <w:t xml:space="preserve"> страх за сигурността си там.</w:t>
      </w:r>
    </w:p>
    <w:p w:rsidR="00642261" w:rsidRPr="00A61A3A" w:rsidRDefault="00642261" w:rsidP="00642261">
      <w:pPr>
        <w:pStyle w:val="JuPara"/>
        <w:rPr>
          <w:lang w:val="bg-BG"/>
        </w:rPr>
      </w:pPr>
      <w:r w:rsidRPr="00A61A3A">
        <w:rPr>
          <w:lang w:val="bg-BG"/>
        </w:rPr>
        <w:t xml:space="preserve">42. На 22 декември 2017 г. </w:t>
      </w:r>
      <w:r>
        <w:rPr>
          <w:lang w:val="bg-BG"/>
        </w:rPr>
        <w:t xml:space="preserve">Амнести Интернешънъл </w:t>
      </w:r>
      <w:r w:rsidRPr="00A61A3A">
        <w:rPr>
          <w:lang w:val="bg-BG"/>
        </w:rPr>
        <w:t>изпра</w:t>
      </w:r>
      <w:r>
        <w:rPr>
          <w:lang w:val="bg-BG"/>
        </w:rPr>
        <w:t>ща</w:t>
      </w:r>
      <w:r w:rsidRPr="00A61A3A">
        <w:rPr>
          <w:lang w:val="bg-BG"/>
        </w:rPr>
        <w:t xml:space="preserve"> писмо до българския министър на вътрешните работи, в което го призовава да гарантира, че жалбоподателите няма да бъдат върнати насила в Китай. Организацията посоч</w:t>
      </w:r>
      <w:r>
        <w:rPr>
          <w:lang w:val="bg-BG"/>
        </w:rPr>
        <w:t>ва</w:t>
      </w:r>
      <w:r w:rsidRPr="00A61A3A">
        <w:rPr>
          <w:lang w:val="bg-BG"/>
        </w:rPr>
        <w:t xml:space="preserve">, че ако бъдат върнати, жалбоподателите „биха били в реална опасност от сериозни нарушения на правата на човека“. </w:t>
      </w:r>
      <w:r w:rsidR="0084213F">
        <w:rPr>
          <w:lang w:val="bg-BG"/>
        </w:rPr>
        <w:t>З</w:t>
      </w:r>
      <w:r w:rsidRPr="00A61A3A">
        <w:rPr>
          <w:lang w:val="bg-BG"/>
        </w:rPr>
        <w:t>аяв</w:t>
      </w:r>
      <w:r>
        <w:rPr>
          <w:lang w:val="bg-BG"/>
        </w:rPr>
        <w:t>яв</w:t>
      </w:r>
      <w:r w:rsidR="0022538F">
        <w:rPr>
          <w:lang w:val="bg-BG"/>
        </w:rPr>
        <w:t>а</w:t>
      </w:r>
      <w:r w:rsidRPr="00A61A3A">
        <w:rPr>
          <w:lang w:val="bg-BG"/>
        </w:rPr>
        <w:t xml:space="preserve">, че </w:t>
      </w:r>
      <w:r>
        <w:rPr>
          <w:lang w:val="bg-BG"/>
        </w:rPr>
        <w:t>са</w:t>
      </w:r>
      <w:r w:rsidRPr="00A61A3A">
        <w:rPr>
          <w:lang w:val="bg-BG"/>
        </w:rPr>
        <w:t xml:space="preserve"> документира</w:t>
      </w:r>
      <w:r w:rsidR="0084213F">
        <w:rPr>
          <w:lang w:val="bg-BG"/>
        </w:rPr>
        <w:t>н</w:t>
      </w:r>
      <w:r>
        <w:rPr>
          <w:lang w:val="bg-BG"/>
        </w:rPr>
        <w:t>и</w:t>
      </w:r>
      <w:r w:rsidRPr="00A61A3A">
        <w:rPr>
          <w:lang w:val="bg-BG"/>
        </w:rPr>
        <w:t xml:space="preserve"> множество случаи на търсещи убежище уйгури, чиито молби са били отхвърлени и които са били принудително върнати в Китай, където са били „задържани, измъчвани, а в някои случаи осъждани на смърт и екзекутирани“. Някои от тези случаи са описани в писмото.</w:t>
      </w:r>
    </w:p>
    <w:p w:rsidR="00503403" w:rsidRPr="00642261" w:rsidRDefault="00642261" w:rsidP="00642261">
      <w:pPr>
        <w:pStyle w:val="JuPara"/>
        <w:rPr>
          <w:lang w:val="bg-BG"/>
        </w:rPr>
      </w:pPr>
      <w:r w:rsidRPr="00A61A3A">
        <w:rPr>
          <w:lang w:val="bg-BG"/>
        </w:rPr>
        <w:t>43. На 16 януари 2018 г. няколко членове на Европейския парламент призова</w:t>
      </w:r>
      <w:r>
        <w:rPr>
          <w:lang w:val="bg-BG"/>
        </w:rPr>
        <w:t>ват</w:t>
      </w:r>
      <w:r w:rsidRPr="00A61A3A">
        <w:rPr>
          <w:lang w:val="bg-BG"/>
        </w:rPr>
        <w:t xml:space="preserve"> българските власти да не депортират </w:t>
      </w:r>
      <w:r>
        <w:rPr>
          <w:lang w:val="bg-BG"/>
        </w:rPr>
        <w:t>жалбоподателите</w:t>
      </w:r>
      <w:r w:rsidRPr="00A61A3A">
        <w:rPr>
          <w:lang w:val="bg-BG"/>
        </w:rPr>
        <w:t xml:space="preserve"> в Китай. Те посоч</w:t>
      </w:r>
      <w:r>
        <w:rPr>
          <w:lang w:val="bg-BG"/>
        </w:rPr>
        <w:t>ват</w:t>
      </w:r>
      <w:r w:rsidRPr="00A61A3A">
        <w:rPr>
          <w:lang w:val="bg-BG"/>
        </w:rPr>
        <w:t>, че ако бъдат върнати, жалбоподателите биха рискували произволно задържане, насилствено изчезване или изтезания.</w:t>
      </w:r>
      <w:r w:rsidR="00503403" w:rsidRPr="009816EA">
        <w:t>  </w:t>
      </w:r>
    </w:p>
    <w:p w:rsidR="00503403" w:rsidRPr="009816EA" w:rsidRDefault="00EE7FEF" w:rsidP="009816EA">
      <w:pPr>
        <w:pStyle w:val="JuHHead"/>
      </w:pPr>
      <w:r>
        <w:rPr>
          <w:lang w:val="bg-BG"/>
        </w:rPr>
        <w:t>ПРИЛОЖИМА ПРАВНА И ФАКТИЧ</w:t>
      </w:r>
      <w:r w:rsidR="00BF0F9D">
        <w:rPr>
          <w:lang w:val="bg-BG"/>
        </w:rPr>
        <w:t>е</w:t>
      </w:r>
      <w:r>
        <w:rPr>
          <w:lang w:val="bg-BG"/>
        </w:rPr>
        <w:t xml:space="preserve">СКА РАМКА </w:t>
      </w:r>
    </w:p>
    <w:p w:rsidR="00503403" w:rsidRPr="009816EA" w:rsidRDefault="00260682" w:rsidP="009816EA">
      <w:pPr>
        <w:pStyle w:val="JuHIRoman"/>
      </w:pPr>
      <w:r>
        <w:rPr>
          <w:lang w:val="bg-BG"/>
        </w:rPr>
        <w:t>приложимо вътрешН</w:t>
      </w:r>
      <w:r w:rsidR="00EE7FEF">
        <w:rPr>
          <w:lang w:val="bg-BG"/>
        </w:rPr>
        <w:t xml:space="preserve">о право и практика </w:t>
      </w:r>
    </w:p>
    <w:p w:rsidR="00260682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44</w:t>
      </w:r>
      <w:r w:rsidRPr="009816EA">
        <w:fldChar w:fldCharType="end"/>
      </w:r>
      <w:r w:rsidRPr="009816EA">
        <w:t>.  </w:t>
      </w:r>
      <w:r w:rsidR="00BF0F9D">
        <w:rPr>
          <w:lang w:val="bg-BG"/>
        </w:rPr>
        <w:t>Приложимото</w:t>
      </w:r>
      <w:r w:rsidR="00260682" w:rsidRPr="00260682">
        <w:t xml:space="preserve"> вътрешно </w:t>
      </w:r>
      <w:r w:rsidR="00540968">
        <w:rPr>
          <w:lang w:val="bg-BG"/>
        </w:rPr>
        <w:t xml:space="preserve">право </w:t>
      </w:r>
      <w:r w:rsidR="00260682" w:rsidRPr="00260682">
        <w:t xml:space="preserve">за убежище и хуманитарна защита е обобщено в </w:t>
      </w:r>
      <w:r w:rsidR="0084213F">
        <w:rPr>
          <w:i/>
          <w:lang w:val="bg-BG"/>
        </w:rPr>
        <w:t>Ауад срещу България</w:t>
      </w:r>
      <w:r w:rsidR="00260682" w:rsidRPr="009816EA">
        <w:t xml:space="preserve"> </w:t>
      </w:r>
      <w:r w:rsidR="00260682" w:rsidRPr="00260682">
        <w:t>(</w:t>
      </w:r>
      <w:r w:rsidR="00BF0F9D">
        <w:rPr>
          <w:lang w:val="bg-BG"/>
        </w:rPr>
        <w:t>ж</w:t>
      </w:r>
      <w:r w:rsidR="00260682">
        <w:rPr>
          <w:lang w:val="bg-BG"/>
        </w:rPr>
        <w:t xml:space="preserve">алба </w:t>
      </w:r>
      <w:r w:rsidR="00260682" w:rsidRPr="00260682">
        <w:t>№ 46390/10, §§ 27-31, 11 октомвр</w:t>
      </w:r>
      <w:r w:rsidR="00540968">
        <w:t xml:space="preserve">и 2011 г.), </w:t>
      </w:r>
      <w:r w:rsidR="0084213F">
        <w:rPr>
          <w:lang w:val="bg-BG"/>
        </w:rPr>
        <w:t>а</w:t>
      </w:r>
      <w:r w:rsidR="00540968">
        <w:t xml:space="preserve"> вътрешното </w:t>
      </w:r>
      <w:r w:rsidR="00540968">
        <w:rPr>
          <w:lang w:val="bg-BG"/>
        </w:rPr>
        <w:t>право</w:t>
      </w:r>
      <w:r w:rsidR="00260682" w:rsidRPr="00260682">
        <w:t xml:space="preserve"> и практика по отношение на експулсирането по причини </w:t>
      </w:r>
      <w:r w:rsidR="0084213F">
        <w:rPr>
          <w:lang w:val="bg-BG"/>
        </w:rPr>
        <w:t>от</w:t>
      </w:r>
      <w:r w:rsidR="00260682" w:rsidRPr="00260682">
        <w:t xml:space="preserve"> национална сигурност </w:t>
      </w:r>
      <w:r w:rsidR="0084213F">
        <w:rPr>
          <w:lang w:val="bg-BG"/>
        </w:rPr>
        <w:t>съгласно</w:t>
      </w:r>
      <w:r w:rsidR="0084213F" w:rsidRPr="00260682">
        <w:t xml:space="preserve"> </w:t>
      </w:r>
      <w:r w:rsidR="00540968">
        <w:rPr>
          <w:lang w:val="bg-BG"/>
        </w:rPr>
        <w:t xml:space="preserve">Закона за </w:t>
      </w:r>
      <w:r w:rsidR="00260682" w:rsidRPr="00260682">
        <w:t xml:space="preserve">чужденците </w:t>
      </w:r>
      <w:r w:rsidR="00540968">
        <w:rPr>
          <w:lang w:val="bg-BG"/>
        </w:rPr>
        <w:t xml:space="preserve">от </w:t>
      </w:r>
      <w:r w:rsidR="00260682" w:rsidRPr="00260682">
        <w:t>1998</w:t>
      </w:r>
      <w:r w:rsidR="00CB3685">
        <w:t xml:space="preserve"> </w:t>
      </w:r>
      <w:r w:rsidR="00540968">
        <w:rPr>
          <w:lang w:val="bg-BG"/>
        </w:rPr>
        <w:t>г.</w:t>
      </w:r>
      <w:r w:rsidR="00260682" w:rsidRPr="00260682">
        <w:t xml:space="preserve"> </w:t>
      </w:r>
      <w:r w:rsidR="00944C8A">
        <w:rPr>
          <w:lang w:val="bg-BG"/>
        </w:rPr>
        <w:t>са</w:t>
      </w:r>
      <w:r w:rsidR="00260682" w:rsidRPr="00260682">
        <w:t xml:space="preserve"> обобщен</w:t>
      </w:r>
      <w:r w:rsidR="00944C8A">
        <w:rPr>
          <w:lang w:val="bg-BG"/>
        </w:rPr>
        <w:t>и</w:t>
      </w:r>
      <w:r w:rsidR="00260682" w:rsidRPr="00260682">
        <w:t xml:space="preserve"> в </w:t>
      </w:r>
      <w:r w:rsidR="0084213F">
        <w:rPr>
          <w:i/>
          <w:lang w:val="bg-BG"/>
        </w:rPr>
        <w:t>Ауад</w:t>
      </w:r>
      <w:r w:rsidR="0084213F" w:rsidRPr="00260682">
        <w:t xml:space="preserve"> </w:t>
      </w:r>
      <w:r w:rsidR="00260682" w:rsidRPr="00260682">
        <w:t xml:space="preserve">(цитиран по-горе, §§ 32-40) и </w:t>
      </w:r>
      <w:r w:rsidR="00540968" w:rsidRPr="009816EA">
        <w:rPr>
          <w:i/>
          <w:iCs/>
        </w:rPr>
        <w:t xml:space="preserve">M.M. </w:t>
      </w:r>
      <w:r w:rsidR="0084213F">
        <w:rPr>
          <w:i/>
          <w:iCs/>
          <w:lang w:val="bg-BG"/>
        </w:rPr>
        <w:t>срещу</w:t>
      </w:r>
      <w:r w:rsidR="00540968" w:rsidRPr="009816EA">
        <w:rPr>
          <w:i/>
          <w:iCs/>
        </w:rPr>
        <w:t xml:space="preserve"> </w:t>
      </w:r>
      <w:r w:rsidR="0084213F">
        <w:rPr>
          <w:i/>
          <w:iCs/>
          <w:lang w:val="bg-BG"/>
        </w:rPr>
        <w:t>България</w:t>
      </w:r>
      <w:r w:rsidR="0084213F" w:rsidRPr="009816EA">
        <w:t xml:space="preserve"> </w:t>
      </w:r>
      <w:r w:rsidR="00260682" w:rsidRPr="00260682">
        <w:t>(</w:t>
      </w:r>
      <w:r w:rsidR="0084213F">
        <w:rPr>
          <w:lang w:val="bg-BG"/>
        </w:rPr>
        <w:t>ж</w:t>
      </w:r>
      <w:r w:rsidR="00540968">
        <w:rPr>
          <w:lang w:val="bg-BG"/>
        </w:rPr>
        <w:t xml:space="preserve">алба </w:t>
      </w:r>
      <w:r w:rsidR="00260682" w:rsidRPr="00260682">
        <w:t>№ 75832/13, §§ 24-28, 8 юни 2017 г.).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45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CB3685" w:rsidRPr="00A61A3A">
        <w:rPr>
          <w:lang w:val="bg-BG"/>
        </w:rPr>
        <w:t xml:space="preserve">Освен това Законът за чужденците предвижда </w:t>
      </w:r>
      <w:r w:rsidR="0084213F">
        <w:rPr>
          <w:lang w:val="bg-BG"/>
        </w:rPr>
        <w:t>връщане</w:t>
      </w:r>
      <w:r w:rsidR="0084213F" w:rsidRPr="00A61A3A">
        <w:rPr>
          <w:lang w:val="bg-BG"/>
        </w:rPr>
        <w:t xml:space="preserve"> </w:t>
      </w:r>
      <w:r w:rsidR="00CB3685" w:rsidRPr="00A61A3A">
        <w:rPr>
          <w:lang w:val="bg-BG"/>
        </w:rPr>
        <w:t>„в страната на произход, страна</w:t>
      </w:r>
      <w:r w:rsidR="0084213F">
        <w:rPr>
          <w:lang w:val="bg-BG"/>
        </w:rPr>
        <w:t xml:space="preserve"> на транзитно преминаване</w:t>
      </w:r>
      <w:r w:rsidR="00CB3685" w:rsidRPr="00A61A3A">
        <w:rPr>
          <w:lang w:val="bg-BG"/>
        </w:rPr>
        <w:t xml:space="preserve"> или трета </w:t>
      </w:r>
      <w:r w:rsidR="0084213F">
        <w:rPr>
          <w:lang w:val="bg-BG"/>
        </w:rPr>
        <w:t>страна</w:t>
      </w:r>
      <w:r w:rsidR="00CB3685" w:rsidRPr="00A61A3A">
        <w:rPr>
          <w:lang w:val="bg-BG"/>
        </w:rPr>
        <w:t>“ (до 2016 г. мярката се определя като „</w:t>
      </w:r>
      <w:r w:rsidR="0084213F">
        <w:rPr>
          <w:lang w:val="bg-BG"/>
        </w:rPr>
        <w:t>принудително отвеждане</w:t>
      </w:r>
      <w:r w:rsidR="00CB3685" w:rsidRPr="00A61A3A">
        <w:rPr>
          <w:lang w:val="bg-BG"/>
        </w:rPr>
        <w:t xml:space="preserve"> до границата на Република България“) в случаите, по-специално, когато чужденец е влязъл незаконно в страната (чл</w:t>
      </w:r>
      <w:r w:rsidR="008205C8">
        <w:rPr>
          <w:lang w:val="bg-BG"/>
        </w:rPr>
        <w:t>.</w:t>
      </w:r>
      <w:r w:rsidR="00CB3685" w:rsidRPr="00A61A3A">
        <w:rPr>
          <w:lang w:val="bg-BG"/>
        </w:rPr>
        <w:t xml:space="preserve"> 41, </w:t>
      </w:r>
      <w:r w:rsidR="008205C8">
        <w:rPr>
          <w:lang w:val="bg-BG"/>
        </w:rPr>
        <w:t>ал.</w:t>
      </w:r>
      <w:r w:rsidR="008205C8" w:rsidRPr="00A61A3A">
        <w:rPr>
          <w:lang w:val="bg-BG"/>
        </w:rPr>
        <w:t xml:space="preserve"> </w:t>
      </w:r>
      <w:r w:rsidR="00CB3685" w:rsidRPr="00A61A3A">
        <w:rPr>
          <w:lang w:val="bg-BG"/>
        </w:rPr>
        <w:t>1 от закона).</w:t>
      </w:r>
    </w:p>
    <w:p w:rsidR="00503403" w:rsidRPr="009816EA" w:rsidRDefault="00DD5610" w:rsidP="009816EA">
      <w:pPr>
        <w:pStyle w:val="JuHIRoman"/>
      </w:pPr>
      <w:r>
        <w:rPr>
          <w:lang w:val="bg-BG"/>
        </w:rPr>
        <w:lastRenderedPageBreak/>
        <w:t xml:space="preserve">ОТНОСИМА </w:t>
      </w:r>
      <w:r w:rsidR="003215E5">
        <w:rPr>
          <w:lang w:val="bg-BG"/>
        </w:rPr>
        <w:t>ИНФО</w:t>
      </w:r>
      <w:r w:rsidR="00E87125">
        <w:rPr>
          <w:lang w:val="bg-BG"/>
        </w:rPr>
        <w:t>РМАЦИЯ ЗА СТРАНАТА</w:t>
      </w:r>
    </w:p>
    <w:p w:rsidR="00503403" w:rsidRPr="009816EA" w:rsidRDefault="00C8741C" w:rsidP="00C8741C">
      <w:pPr>
        <w:pStyle w:val="JuHA"/>
        <w:rPr>
          <w:lang w:val="en-US"/>
        </w:rPr>
      </w:pPr>
      <w:r w:rsidRPr="00C8741C">
        <w:rPr>
          <w:lang w:val="en-US"/>
        </w:rPr>
        <w:t>Информация, предоставена от българското Министерство на външните работи</w:t>
      </w:r>
    </w:p>
    <w:p w:rsidR="00503403" w:rsidRPr="002F01C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9816EA">
        <w:rPr>
          <w:lang w:val="en-US"/>
        </w:rPr>
        <w:instrText xml:space="preserve"> SEQ level0 \*arabic </w:instrText>
      </w:r>
      <w:r w:rsidRPr="009816EA">
        <w:rPr>
          <w:lang w:val="en-US"/>
        </w:rPr>
        <w:fldChar w:fldCharType="separate"/>
      </w:r>
      <w:r w:rsidR="009816EA" w:rsidRPr="009816EA">
        <w:rPr>
          <w:noProof/>
          <w:lang w:val="en-US"/>
        </w:rPr>
        <w:t>46</w:t>
      </w:r>
      <w:r w:rsidRPr="009816EA">
        <w:fldChar w:fldCharType="end"/>
      </w:r>
      <w:r w:rsidRPr="009816EA">
        <w:rPr>
          <w:lang w:val="en-US"/>
        </w:rPr>
        <w:t>.  </w:t>
      </w:r>
      <w:r w:rsidR="002F01CA" w:rsidRPr="002F01CA">
        <w:rPr>
          <w:lang w:val="en-US"/>
        </w:rPr>
        <w:t xml:space="preserve">В информационна </w:t>
      </w:r>
      <w:r w:rsidR="00F9716A">
        <w:rPr>
          <w:lang w:val="bg-BG"/>
        </w:rPr>
        <w:t>нота</w:t>
      </w:r>
      <w:r w:rsidR="002F01CA" w:rsidRPr="002F01CA">
        <w:rPr>
          <w:lang w:val="en-US"/>
        </w:rPr>
        <w:t>, съставена за целите на настоящото производство, Българското министерст</w:t>
      </w:r>
      <w:r w:rsidR="002F01CA">
        <w:rPr>
          <w:lang w:val="en-US"/>
        </w:rPr>
        <w:t>во на външните работи предостав</w:t>
      </w:r>
      <w:r w:rsidR="002F01CA">
        <w:rPr>
          <w:lang w:val="bg-BG"/>
        </w:rPr>
        <w:t>я</w:t>
      </w:r>
      <w:r w:rsidR="002F01CA" w:rsidRPr="002F01CA">
        <w:rPr>
          <w:lang w:val="en-US"/>
        </w:rPr>
        <w:t xml:space="preserve"> следната основна информация за XUAR: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BA25A5" w:rsidRPr="00A61A3A">
        <w:rPr>
          <w:lang w:val="bg-BG"/>
        </w:rPr>
        <w:t>Понастоящем около 22 милиона души живеят в автономния район Синдзян-Уйгур, от които приблизително 9 милиона са уйгури, предимно сунити мюсюлмани.</w:t>
      </w:r>
      <w:r w:rsidRPr="00A61A3A">
        <w:rPr>
          <w:lang w:val="bg-BG"/>
        </w:rPr>
        <w:t>...</w:t>
      </w:r>
    </w:p>
    <w:p w:rsidR="00AC7ADA" w:rsidRDefault="002E1CE3" w:rsidP="009816EA">
      <w:pPr>
        <w:pStyle w:val="JuQuot"/>
        <w:rPr>
          <w:lang w:val="bg-BG"/>
        </w:rPr>
      </w:pPr>
      <w:r w:rsidRPr="00A61A3A">
        <w:rPr>
          <w:lang w:val="bg-BG"/>
        </w:rPr>
        <w:t>След 2009 г. и особено след движението „Арабска пролет“ и възхо</w:t>
      </w:r>
      <w:r w:rsidR="00AC7ADA" w:rsidRPr="00A61A3A">
        <w:rPr>
          <w:lang w:val="bg-BG"/>
        </w:rPr>
        <w:t xml:space="preserve">да на </w:t>
      </w:r>
      <w:r w:rsidR="002E3984">
        <w:rPr>
          <w:lang w:val="bg-BG"/>
        </w:rPr>
        <w:t>ИДИЛ</w:t>
      </w:r>
      <w:r w:rsidR="002E3984" w:rsidRPr="00A61A3A">
        <w:rPr>
          <w:lang w:val="bg-BG"/>
        </w:rPr>
        <w:t xml:space="preserve"> </w:t>
      </w:r>
      <w:r w:rsidR="00AC7ADA" w:rsidRPr="00A61A3A">
        <w:rPr>
          <w:lang w:val="bg-BG"/>
        </w:rPr>
        <w:t>в Сирия и Ирак, част</w:t>
      </w:r>
      <w:r w:rsidRPr="00A61A3A">
        <w:rPr>
          <w:lang w:val="bg-BG"/>
        </w:rPr>
        <w:t xml:space="preserve"> от населението </w:t>
      </w:r>
      <w:r w:rsidR="00AC7ADA">
        <w:rPr>
          <w:lang w:val="bg-BG"/>
        </w:rPr>
        <w:t xml:space="preserve">се </w:t>
      </w:r>
      <w:r w:rsidRPr="00A61A3A">
        <w:rPr>
          <w:lang w:val="bg-BG"/>
        </w:rPr>
        <w:t xml:space="preserve">радикализира и броят на терористичните атаки, извършени от уйгурите на китайска територия, се увеличават. Това доведе до засилване на мерките, които вече са в сила, и въвеждането на много нови мерки за сигурност в региона, като събиране и съхраняване на паспортите на китайските уйгури </w:t>
      </w:r>
      <w:r w:rsidR="00A51B4B">
        <w:rPr>
          <w:lang w:val="bg-BG"/>
        </w:rPr>
        <w:t>с цел</w:t>
      </w:r>
      <w:r w:rsidRPr="00A61A3A">
        <w:rPr>
          <w:lang w:val="bg-BG"/>
        </w:rPr>
        <w:t xml:space="preserve"> ограничаване на пътуването им в чужбина, въвеждане на ограничения за празнуването на мюсюлман</w:t>
      </w:r>
      <w:r w:rsidR="00A51B4B">
        <w:rPr>
          <w:lang w:val="bg-BG"/>
        </w:rPr>
        <w:t>ск</w:t>
      </w:r>
      <w:r w:rsidRPr="00A61A3A">
        <w:rPr>
          <w:lang w:val="bg-BG"/>
        </w:rPr>
        <w:t>и</w:t>
      </w:r>
      <w:r w:rsidR="00A51B4B">
        <w:rPr>
          <w:lang w:val="bg-BG"/>
        </w:rPr>
        <w:t>те</w:t>
      </w:r>
      <w:r w:rsidRPr="00A61A3A">
        <w:rPr>
          <w:lang w:val="bg-BG"/>
        </w:rPr>
        <w:t xml:space="preserve"> празници, пълната забрана за достъп до чуждата мюсюлманска литература, забраната на ислямския воал и дълги бради и др. Всички тези мерки, в допълнение към ниското ниво на образование на уйгурското население и спе</w:t>
      </w:r>
      <w:r w:rsidR="00AC7ADA" w:rsidRPr="00A61A3A">
        <w:rPr>
          <w:lang w:val="bg-BG"/>
        </w:rPr>
        <w:t>цифични</w:t>
      </w:r>
      <w:r w:rsidR="00A51B4B">
        <w:rPr>
          <w:lang w:val="bg-BG"/>
        </w:rPr>
        <w:t>я</w:t>
      </w:r>
      <w:r w:rsidR="00AC7ADA" w:rsidRPr="00A61A3A">
        <w:rPr>
          <w:lang w:val="bg-BG"/>
        </w:rPr>
        <w:t xml:space="preserve"> му начин на живот, </w:t>
      </w:r>
      <w:r w:rsidRPr="00A61A3A">
        <w:rPr>
          <w:lang w:val="bg-BG"/>
        </w:rPr>
        <w:t xml:space="preserve"> влошиха </w:t>
      </w:r>
      <w:r w:rsidR="00A51B4B">
        <w:rPr>
          <w:lang w:val="bg-BG"/>
        </w:rPr>
        <w:t>допълнително</w:t>
      </w:r>
      <w:r w:rsidRPr="00A61A3A">
        <w:rPr>
          <w:lang w:val="bg-BG"/>
        </w:rPr>
        <w:t xml:space="preserve"> негова</w:t>
      </w:r>
      <w:r w:rsidR="00AC7ADA" w:rsidRPr="00A61A3A">
        <w:rPr>
          <w:lang w:val="bg-BG"/>
        </w:rPr>
        <w:t xml:space="preserve">та изолация и </w:t>
      </w:r>
      <w:r w:rsidRPr="00A61A3A">
        <w:rPr>
          <w:lang w:val="bg-BG"/>
        </w:rPr>
        <w:t>саморадикализация, както и [</w:t>
      </w:r>
      <w:r w:rsidR="003F7442" w:rsidRPr="00A61A3A">
        <w:rPr>
          <w:lang w:val="bg-BG"/>
        </w:rPr>
        <w:t>негов</w:t>
      </w:r>
      <w:r w:rsidR="003F7442">
        <w:rPr>
          <w:lang w:val="bg-BG"/>
        </w:rPr>
        <w:t>ия</w:t>
      </w:r>
      <w:r w:rsidRPr="00A61A3A">
        <w:rPr>
          <w:lang w:val="bg-BG"/>
        </w:rPr>
        <w:t>] сепаратистк</w:t>
      </w:r>
      <w:r w:rsidR="00A51B4B">
        <w:rPr>
          <w:lang w:val="bg-BG"/>
        </w:rPr>
        <w:t>и</w:t>
      </w:r>
      <w:r w:rsidRPr="00A61A3A">
        <w:rPr>
          <w:lang w:val="bg-BG"/>
        </w:rPr>
        <w:t xml:space="preserve"> </w:t>
      </w:r>
      <w:r w:rsidR="00A51B4B">
        <w:rPr>
          <w:lang w:val="bg-BG"/>
        </w:rPr>
        <w:t>уклон</w:t>
      </w:r>
      <w:r w:rsidRPr="00A61A3A">
        <w:rPr>
          <w:lang w:val="bg-BG"/>
        </w:rPr>
        <w:t>.</w:t>
      </w:r>
    </w:p>
    <w:p w:rsidR="00503403" w:rsidRPr="00A61A3A" w:rsidRDefault="002A1FAE" w:rsidP="009816EA">
      <w:pPr>
        <w:pStyle w:val="JuQuot"/>
        <w:rPr>
          <w:lang w:val="bg-BG"/>
        </w:rPr>
      </w:pPr>
      <w:r w:rsidRPr="00A61A3A">
        <w:rPr>
          <w:lang w:val="bg-BG"/>
        </w:rPr>
        <w:t>В този регион се роди и понастоящем влияе терористичната организация Ислямско движение Източ</w:t>
      </w:r>
      <w:r>
        <w:rPr>
          <w:lang w:val="bg-BG"/>
        </w:rPr>
        <w:t>ен</w:t>
      </w:r>
      <w:r w:rsidRPr="00A61A3A">
        <w:rPr>
          <w:lang w:val="bg-BG"/>
        </w:rPr>
        <w:t xml:space="preserve"> Туркестан, чиито цели са отделянето на региона от Китай и създаването на теократична държава. През 2013 г. китайското правителство обяви [Ислямско</w:t>
      </w:r>
      <w:r>
        <w:rPr>
          <w:lang w:val="bg-BG"/>
        </w:rPr>
        <w:t>то</w:t>
      </w:r>
      <w:r w:rsidRPr="00A61A3A">
        <w:rPr>
          <w:lang w:val="bg-BG"/>
        </w:rPr>
        <w:t xml:space="preserve"> движение Източ</w:t>
      </w:r>
      <w:r>
        <w:rPr>
          <w:lang w:val="bg-BG"/>
        </w:rPr>
        <w:t>ен</w:t>
      </w:r>
      <w:r w:rsidRPr="00A61A3A">
        <w:rPr>
          <w:lang w:val="bg-BG"/>
        </w:rPr>
        <w:t xml:space="preserve"> Туркестан] за терористична организация.</w:t>
      </w:r>
      <w:r w:rsidR="00503403" w:rsidRPr="00A61A3A">
        <w:rPr>
          <w:lang w:val="bg-BG"/>
        </w:rPr>
        <w:t>.</w:t>
      </w:r>
    </w:p>
    <w:p w:rsidR="00503403" w:rsidRPr="00A61A3A" w:rsidRDefault="00F97529" w:rsidP="009816EA">
      <w:pPr>
        <w:pStyle w:val="JuQuot"/>
        <w:rPr>
          <w:lang w:val="bg-BG"/>
        </w:rPr>
      </w:pPr>
      <w:r w:rsidRPr="00A61A3A">
        <w:rPr>
          <w:lang w:val="bg-BG"/>
        </w:rPr>
        <w:t>Китайските власти считат радикализирането на уйгурите</w:t>
      </w:r>
      <w:r w:rsidR="00FA12F9">
        <w:rPr>
          <w:lang w:val="bg-BG"/>
        </w:rPr>
        <w:t xml:space="preserve"> за едно от</w:t>
      </w:r>
      <w:r w:rsidRPr="00A61A3A">
        <w:rPr>
          <w:lang w:val="bg-BG"/>
        </w:rPr>
        <w:t xml:space="preserve"> най-големите предизвикателства за националната сигурност и предприемат активни стъпки за </w:t>
      </w:r>
      <w:r w:rsidR="00FA12F9">
        <w:rPr>
          <w:lang w:val="bg-BG"/>
        </w:rPr>
        <w:t>връщане</w:t>
      </w:r>
      <w:r w:rsidR="00FA12F9" w:rsidRPr="00A61A3A">
        <w:rPr>
          <w:lang w:val="bg-BG"/>
        </w:rPr>
        <w:t xml:space="preserve"> </w:t>
      </w:r>
      <w:r w:rsidRPr="00A61A3A">
        <w:rPr>
          <w:lang w:val="bg-BG"/>
        </w:rPr>
        <w:t>на всички китайски уйгури, които незаконно са напуснали страната</w:t>
      </w:r>
      <w:r w:rsidR="003828C8" w:rsidRPr="00A61A3A">
        <w:rPr>
          <w:lang w:val="bg-BG"/>
        </w:rPr>
        <w:t>.”</w:t>
      </w:r>
    </w:p>
    <w:p w:rsidR="00503403" w:rsidRPr="00A61A3A" w:rsidRDefault="00F97529" w:rsidP="00F97529">
      <w:pPr>
        <w:pStyle w:val="JuHA"/>
        <w:numPr>
          <w:ilvl w:val="0"/>
          <w:numId w:val="0"/>
        </w:numPr>
        <w:ind w:left="232"/>
        <w:rPr>
          <w:lang w:val="bg-BG"/>
        </w:rPr>
      </w:pPr>
      <w:r>
        <w:rPr>
          <w:lang w:val="bg-BG"/>
        </w:rPr>
        <w:t xml:space="preserve">Б. </w:t>
      </w:r>
      <w:r w:rsidR="001E79AC" w:rsidRPr="001E79AC">
        <w:rPr>
          <w:lang w:val="bg-BG"/>
        </w:rPr>
        <w:t xml:space="preserve">Доклад на правителството на Обединеното кралство 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A61A3A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A61A3A">
        <w:rPr>
          <w:noProof/>
          <w:lang w:val="bg-BG"/>
        </w:rPr>
        <w:t>47</w:t>
      </w:r>
      <w:r w:rsidRPr="009816EA">
        <w:rPr>
          <w:lang w:val="en-US"/>
        </w:rPr>
        <w:fldChar w:fldCharType="end"/>
      </w:r>
      <w:r w:rsidRPr="00A61A3A">
        <w:rPr>
          <w:lang w:val="bg-BG"/>
        </w:rPr>
        <w:t>.</w:t>
      </w:r>
      <w:r w:rsidRPr="009816EA">
        <w:rPr>
          <w:lang w:val="en-US"/>
        </w:rPr>
        <w:t>  </w:t>
      </w:r>
      <w:r w:rsidR="00824A41">
        <w:rPr>
          <w:lang w:val="bg-BG"/>
        </w:rPr>
        <w:t>И</w:t>
      </w:r>
      <w:r w:rsidR="00BF0F9D" w:rsidRPr="00A61A3A">
        <w:rPr>
          <w:lang w:val="bg-BG"/>
        </w:rPr>
        <w:t xml:space="preserve">нформационна бележка </w:t>
      </w:r>
      <w:r w:rsidR="00BF0F9D">
        <w:rPr>
          <w:lang w:val="bg-BG"/>
        </w:rPr>
        <w:t>н</w:t>
      </w:r>
      <w:r w:rsidR="00CE0AED" w:rsidRPr="00A61A3A">
        <w:rPr>
          <w:lang w:val="bg-BG"/>
        </w:rPr>
        <w:t xml:space="preserve">а </w:t>
      </w:r>
      <w:r w:rsidR="00A773A3">
        <w:rPr>
          <w:lang w:val="bg-BG"/>
        </w:rPr>
        <w:t>Министерството на вътрешните работи</w:t>
      </w:r>
      <w:r w:rsidR="00CE0AED" w:rsidRPr="00A61A3A">
        <w:rPr>
          <w:lang w:val="bg-BG"/>
        </w:rPr>
        <w:t xml:space="preserve">на Обединеното кралство „Китай: противопоставяне на държавата“, издадена през ноември 2018 г., казва следното относно ситуацията в </w:t>
      </w:r>
      <w:r w:rsidR="00CE0AED">
        <w:rPr>
          <w:lang w:val="en-US"/>
        </w:rPr>
        <w:t>XUAR</w:t>
      </w:r>
      <w:r w:rsidRPr="00A61A3A">
        <w:rPr>
          <w:lang w:val="bg-BG"/>
        </w:rPr>
        <w:t>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176800" w:rsidRPr="00A61A3A">
        <w:rPr>
          <w:lang w:val="bg-BG"/>
        </w:rPr>
        <w:t xml:space="preserve">2.4.29 През май 2014 г. Китай стартира своята </w:t>
      </w:r>
      <w:r w:rsidR="00EA3074">
        <w:rPr>
          <w:lang w:val="bg-BG"/>
        </w:rPr>
        <w:t xml:space="preserve">кампания </w:t>
      </w:r>
      <w:r w:rsidR="00176800" w:rsidRPr="00A61A3A">
        <w:rPr>
          <w:lang w:val="bg-BG"/>
        </w:rPr>
        <w:t>„</w:t>
      </w:r>
      <w:r w:rsidR="00EA3074">
        <w:rPr>
          <w:lang w:val="bg-BG"/>
        </w:rPr>
        <w:t>Силен удар</w:t>
      </w:r>
      <w:r w:rsidR="00176800" w:rsidRPr="00A61A3A">
        <w:rPr>
          <w:lang w:val="bg-BG"/>
        </w:rPr>
        <w:t xml:space="preserve"> срещу насилствения тероризъм“ в района на Синдзян. Тази кампания е насочена към всеки, за когото държавата </w:t>
      </w:r>
      <w:r w:rsidR="00EA3074">
        <w:rPr>
          <w:lang w:val="bg-BG"/>
        </w:rPr>
        <w:t>смята</w:t>
      </w:r>
      <w:r w:rsidR="00176800" w:rsidRPr="00A61A3A">
        <w:rPr>
          <w:lang w:val="bg-BG"/>
        </w:rPr>
        <w:t xml:space="preserve">, че </w:t>
      </w:r>
      <w:r w:rsidR="00EA3074">
        <w:rPr>
          <w:lang w:val="bg-BG"/>
        </w:rPr>
        <w:t>представлява заплаха за</w:t>
      </w:r>
      <w:r w:rsidR="00EA3074" w:rsidRPr="00A61A3A">
        <w:rPr>
          <w:lang w:val="bg-BG"/>
        </w:rPr>
        <w:t xml:space="preserve"> </w:t>
      </w:r>
      <w:r w:rsidR="00176800" w:rsidRPr="00A61A3A">
        <w:rPr>
          <w:lang w:val="bg-BG"/>
        </w:rPr>
        <w:t>държавната сигурност, етническото единство и социалната стабилност.</w:t>
      </w:r>
    </w:p>
    <w:p w:rsidR="00503403" w:rsidRPr="00927209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2.4.30 </w:t>
      </w:r>
      <w:r w:rsidR="00927209" w:rsidRPr="00A61A3A">
        <w:rPr>
          <w:lang w:val="bg-BG"/>
        </w:rPr>
        <w:t>Съобщава се, че уйгурите и други мюсюлмански малцинствени групи, които подкрепят или се възприема</w:t>
      </w:r>
      <w:r w:rsidR="00EA3074">
        <w:rPr>
          <w:lang w:val="bg-BG"/>
        </w:rPr>
        <w:t xml:space="preserve">, че </w:t>
      </w:r>
      <w:r w:rsidR="00927209" w:rsidRPr="00A61A3A">
        <w:rPr>
          <w:lang w:val="bg-BG"/>
        </w:rPr>
        <w:t>подкреп</w:t>
      </w:r>
      <w:r w:rsidR="00EA3074">
        <w:rPr>
          <w:lang w:val="bg-BG"/>
        </w:rPr>
        <w:t>ят</w:t>
      </w:r>
      <w:r w:rsidR="00927209" w:rsidRPr="00A61A3A">
        <w:rPr>
          <w:lang w:val="bg-BG"/>
        </w:rPr>
        <w:t xml:space="preserve"> независимост или насърчават екстремиз</w:t>
      </w:r>
      <w:r w:rsidR="00EA3074">
        <w:rPr>
          <w:lang w:val="bg-BG"/>
        </w:rPr>
        <w:t>ъм</w:t>
      </w:r>
      <w:r w:rsidR="00927209" w:rsidRPr="00A61A3A">
        <w:rPr>
          <w:lang w:val="bg-BG"/>
        </w:rPr>
        <w:t xml:space="preserve">, са арестувани, задържани, измъчвани и в някои случаи екзекутирани. От април 2017 г. властите са задържали хиляди уйгури и други </w:t>
      </w:r>
      <w:r w:rsidR="00927209" w:rsidRPr="00A61A3A">
        <w:rPr>
          <w:lang w:val="bg-BG"/>
        </w:rPr>
        <w:lastRenderedPageBreak/>
        <w:t xml:space="preserve">мюсюлмани и са ги </w:t>
      </w:r>
      <w:r w:rsidR="00F84718" w:rsidRPr="00A61A3A">
        <w:rPr>
          <w:lang w:val="bg-BG"/>
        </w:rPr>
        <w:t>принуд</w:t>
      </w:r>
      <w:r w:rsidR="00F84718">
        <w:rPr>
          <w:lang w:val="bg-BG"/>
        </w:rPr>
        <w:t>или</w:t>
      </w:r>
      <w:r w:rsidR="00F84718" w:rsidRPr="00A61A3A">
        <w:rPr>
          <w:lang w:val="bg-BG"/>
        </w:rPr>
        <w:t xml:space="preserve"> </w:t>
      </w:r>
      <w:r w:rsidR="00927209" w:rsidRPr="00A61A3A">
        <w:rPr>
          <w:lang w:val="bg-BG"/>
        </w:rPr>
        <w:t xml:space="preserve">да преминат „патриотично образование“ в лагери за превъзпитание, където също са </w:t>
      </w:r>
      <w:r w:rsidR="004142A2">
        <w:rPr>
          <w:lang w:val="bg-BG"/>
        </w:rPr>
        <w:t>под</w:t>
      </w:r>
      <w:r w:rsidR="004142A2" w:rsidRPr="00A61A3A">
        <w:rPr>
          <w:lang w:val="bg-BG"/>
        </w:rPr>
        <w:t xml:space="preserve">ложени </w:t>
      </w:r>
      <w:r w:rsidR="00927209" w:rsidRPr="00A61A3A">
        <w:rPr>
          <w:lang w:val="bg-BG"/>
        </w:rPr>
        <w:t xml:space="preserve">на мъчения и </w:t>
      </w:r>
      <w:r w:rsidR="00EA3074">
        <w:rPr>
          <w:lang w:val="bg-BG"/>
        </w:rPr>
        <w:t>малтретиране</w:t>
      </w:r>
      <w:r w:rsidR="00927209" w:rsidRPr="00A61A3A">
        <w:rPr>
          <w:lang w:val="bg-BG"/>
        </w:rPr>
        <w:t xml:space="preserve">. Първоначално това е било за кратки периоди, но сега изглежда, че хората са задържани за </w:t>
      </w:r>
      <w:r w:rsidR="00EA3074">
        <w:rPr>
          <w:lang w:val="bg-BG"/>
        </w:rPr>
        <w:t>неограничен срок</w:t>
      </w:r>
      <w:r w:rsidR="00927209" w:rsidRPr="00A61A3A">
        <w:rPr>
          <w:lang w:val="bg-BG"/>
        </w:rPr>
        <w:t xml:space="preserve">. Няма данни колко души са </w:t>
      </w:r>
      <w:r w:rsidR="00EA3074">
        <w:rPr>
          <w:lang w:val="bg-BG"/>
        </w:rPr>
        <w:t>задържани</w:t>
      </w:r>
      <w:r w:rsidR="00927209" w:rsidRPr="00A61A3A">
        <w:rPr>
          <w:lang w:val="bg-BG"/>
        </w:rPr>
        <w:t xml:space="preserve"> дългосрочно, но оценките варират от десетки хиляди до повече от милион.</w:t>
      </w:r>
      <w:r w:rsidR="00EA3074">
        <w:rPr>
          <w:lang w:val="bg-BG"/>
        </w:rPr>
        <w:t xml:space="preserve"> </w:t>
      </w:r>
      <w:r w:rsidR="00927209" w:rsidRPr="00A61A3A">
        <w:rPr>
          <w:lang w:val="bg-BG"/>
        </w:rPr>
        <w:t>...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2.4.31 </w:t>
      </w:r>
      <w:r w:rsidR="00E70554" w:rsidRPr="00A61A3A">
        <w:rPr>
          <w:lang w:val="bg-BG"/>
        </w:rPr>
        <w:t>Властите разглеждат широк спектър от поведения в региона като свързани с „екстремистка“ дейност и изглежда, че това може да включва незастрашаващ</w:t>
      </w:r>
      <w:r w:rsidR="001167A4">
        <w:rPr>
          <w:lang w:val="bg-BG"/>
        </w:rPr>
        <w:t>о</w:t>
      </w:r>
      <w:r w:rsidR="00E70554" w:rsidRPr="00A61A3A">
        <w:rPr>
          <w:lang w:val="bg-BG"/>
        </w:rPr>
        <w:t xml:space="preserve"> израз</w:t>
      </w:r>
      <w:r w:rsidR="001167A4">
        <w:rPr>
          <w:lang w:val="bg-BG"/>
        </w:rPr>
        <w:t>яване</w:t>
      </w:r>
      <w:r w:rsidR="00E70554" w:rsidRPr="00A61A3A">
        <w:rPr>
          <w:lang w:val="bg-BG"/>
        </w:rPr>
        <w:t xml:space="preserve"> на уйгурската идентичност, включително религия, култура и език. Има сведения, че властите също са силно подозрителни към уйгурите и други мюсюлмански етнически малцинства в Синдзян, които имат семейство в чужбина или са пътували в чужбина</w:t>
      </w:r>
      <w:r w:rsidRPr="00A61A3A">
        <w:rPr>
          <w:lang w:val="bg-BG"/>
        </w:rPr>
        <w:t>.</w:t>
      </w:r>
      <w:r w:rsidR="0085480C">
        <w:rPr>
          <w:lang w:val="bg-BG"/>
        </w:rPr>
        <w:t xml:space="preserve"> </w:t>
      </w:r>
      <w:r w:rsidRPr="00A61A3A">
        <w:rPr>
          <w:lang w:val="bg-BG"/>
        </w:rPr>
        <w:t>..</w:t>
      </w:r>
      <w:r w:rsidR="0085480C">
        <w:rPr>
          <w:lang w:val="bg-BG"/>
        </w:rPr>
        <w:t>.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2.4.32 </w:t>
      </w:r>
      <w:r w:rsidR="00860947" w:rsidRPr="00A61A3A">
        <w:rPr>
          <w:lang w:val="bg-BG"/>
        </w:rPr>
        <w:t xml:space="preserve">Лица, които [подкрепят] или се възприема, че подкрепят независимостта на </w:t>
      </w:r>
      <w:r w:rsidR="00860947" w:rsidRPr="00860947">
        <w:rPr>
          <w:lang w:val="en-US"/>
        </w:rPr>
        <w:t>XUAR</w:t>
      </w:r>
      <w:r w:rsidR="0085480C">
        <w:rPr>
          <w:lang w:val="bg-BG"/>
        </w:rPr>
        <w:t>,</w:t>
      </w:r>
      <w:r w:rsidR="00860947" w:rsidRPr="00A61A3A">
        <w:rPr>
          <w:lang w:val="bg-BG"/>
        </w:rPr>
        <w:t xml:space="preserve"> и са попаднали на вниманието или има вероятност да </w:t>
      </w:r>
      <w:r w:rsidR="0085480C">
        <w:rPr>
          <w:lang w:val="bg-BG"/>
        </w:rPr>
        <w:t>попаднат</w:t>
      </w:r>
      <w:r w:rsidR="0085480C" w:rsidRPr="00A61A3A">
        <w:rPr>
          <w:lang w:val="bg-BG"/>
        </w:rPr>
        <w:t xml:space="preserve"> </w:t>
      </w:r>
      <w:r w:rsidR="00860947" w:rsidRPr="00A61A3A">
        <w:rPr>
          <w:lang w:val="bg-BG"/>
        </w:rPr>
        <w:t xml:space="preserve">на вниманието на властите, или уйгур или друг мюсюлманин от </w:t>
      </w:r>
      <w:r w:rsidR="00860947" w:rsidRPr="00860947">
        <w:rPr>
          <w:lang w:val="en-US"/>
        </w:rPr>
        <w:t>XUAR</w:t>
      </w:r>
      <w:r w:rsidR="00860947" w:rsidRPr="00A61A3A">
        <w:rPr>
          <w:lang w:val="bg-BG"/>
        </w:rPr>
        <w:t>, който може да</w:t>
      </w:r>
      <w:r w:rsidR="00265D73">
        <w:rPr>
          <w:lang w:val="bg-BG"/>
        </w:rPr>
        <w:t xml:space="preserve"> </w:t>
      </w:r>
      <w:r w:rsidR="0085480C">
        <w:rPr>
          <w:lang w:val="bg-BG"/>
        </w:rPr>
        <w:t>д</w:t>
      </w:r>
      <w:r w:rsidR="00860947" w:rsidRPr="00A61A3A">
        <w:rPr>
          <w:lang w:val="bg-BG"/>
        </w:rPr>
        <w:t xml:space="preserve">окаже, че при завръщане </w:t>
      </w:r>
      <w:r w:rsidR="0085480C" w:rsidRPr="00A61A3A">
        <w:rPr>
          <w:lang w:val="bg-BG"/>
        </w:rPr>
        <w:t xml:space="preserve">той или тя </w:t>
      </w:r>
      <w:r w:rsidR="00860947" w:rsidRPr="00A61A3A">
        <w:rPr>
          <w:lang w:val="bg-BG"/>
        </w:rPr>
        <w:t xml:space="preserve">ще бъдат </w:t>
      </w:r>
      <w:r w:rsidR="0085480C">
        <w:rPr>
          <w:lang w:val="bg-BG"/>
        </w:rPr>
        <w:t>принудително настанени</w:t>
      </w:r>
      <w:r w:rsidR="00860947" w:rsidRPr="00A61A3A">
        <w:rPr>
          <w:lang w:val="bg-BG"/>
        </w:rPr>
        <w:t xml:space="preserve"> в „</w:t>
      </w:r>
      <w:r w:rsidR="0085480C">
        <w:rPr>
          <w:lang w:val="bg-BG"/>
        </w:rPr>
        <w:t xml:space="preserve">превъзпитателен </w:t>
      </w:r>
      <w:r w:rsidR="00860947" w:rsidRPr="00A61A3A">
        <w:rPr>
          <w:lang w:val="bg-BG"/>
        </w:rPr>
        <w:t xml:space="preserve">лагер“, </w:t>
      </w:r>
      <w:r w:rsidR="0085480C">
        <w:rPr>
          <w:lang w:val="bg-BG"/>
        </w:rPr>
        <w:t xml:space="preserve">вероятно са в </w:t>
      </w:r>
      <w:r w:rsidR="00860947" w:rsidRPr="00A61A3A">
        <w:rPr>
          <w:lang w:val="bg-BG"/>
        </w:rPr>
        <w:t>риск от преследване и / или сериозна вреда.</w:t>
      </w:r>
      <w:r w:rsidR="00860947">
        <w:rPr>
          <w:lang w:val="bg-BG"/>
        </w:rPr>
        <w:t>..</w:t>
      </w:r>
      <w:r w:rsidR="00860947" w:rsidRPr="00A61A3A">
        <w:rPr>
          <w:lang w:val="bg-BG"/>
        </w:rPr>
        <w:t>“</w:t>
      </w:r>
    </w:p>
    <w:p w:rsidR="00503403" w:rsidRPr="00860947" w:rsidRDefault="00860947" w:rsidP="00860947">
      <w:pPr>
        <w:pStyle w:val="JuHA"/>
        <w:numPr>
          <w:ilvl w:val="0"/>
          <w:numId w:val="0"/>
        </w:numPr>
        <w:ind w:left="232"/>
        <w:rPr>
          <w:lang w:val="bg-BG"/>
        </w:rPr>
      </w:pPr>
      <w:r>
        <w:rPr>
          <w:lang w:val="bg-BG"/>
        </w:rPr>
        <w:t xml:space="preserve">Б. </w:t>
      </w:r>
      <w:r w:rsidRPr="001E79AC">
        <w:rPr>
          <w:lang w:val="bg-BG"/>
        </w:rPr>
        <w:t>Доклад</w:t>
      </w:r>
      <w:r>
        <w:rPr>
          <w:lang w:val="bg-BG"/>
        </w:rPr>
        <w:t>и</w:t>
      </w:r>
      <w:r w:rsidRPr="001E79AC">
        <w:rPr>
          <w:lang w:val="bg-BG"/>
        </w:rPr>
        <w:t xml:space="preserve"> на правителството на </w:t>
      </w:r>
      <w:r>
        <w:rPr>
          <w:lang w:val="bg-BG"/>
        </w:rPr>
        <w:t>САЩ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A61A3A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A61A3A">
        <w:rPr>
          <w:noProof/>
          <w:lang w:val="bg-BG"/>
        </w:rPr>
        <w:t>48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rPr>
          <w:lang w:val="en-US"/>
        </w:rPr>
        <w:t>  </w:t>
      </w:r>
      <w:r w:rsidR="00972B13" w:rsidRPr="00A61A3A">
        <w:rPr>
          <w:lang w:val="bg-BG"/>
        </w:rPr>
        <w:t xml:space="preserve">Докладът </w:t>
      </w:r>
      <w:r w:rsidR="00B14437">
        <w:rPr>
          <w:lang w:val="bg-BG"/>
        </w:rPr>
        <w:t>н</w:t>
      </w:r>
      <w:r w:rsidR="00972B13" w:rsidRPr="00A61A3A">
        <w:rPr>
          <w:lang w:val="bg-BG"/>
        </w:rPr>
        <w:t xml:space="preserve">а </w:t>
      </w:r>
      <w:r w:rsidR="00B14437">
        <w:rPr>
          <w:lang w:val="bg-BG"/>
        </w:rPr>
        <w:t>Д</w:t>
      </w:r>
      <w:r w:rsidR="00972B13" w:rsidRPr="00A61A3A">
        <w:rPr>
          <w:lang w:val="bg-BG"/>
        </w:rPr>
        <w:t>ържавни</w:t>
      </w:r>
      <w:r w:rsidR="00B14437">
        <w:rPr>
          <w:lang w:val="bg-BG"/>
        </w:rPr>
        <w:t>я</w:t>
      </w:r>
      <w:r w:rsidR="00972B13" w:rsidRPr="00A61A3A">
        <w:rPr>
          <w:lang w:val="bg-BG"/>
        </w:rPr>
        <w:t xml:space="preserve"> департамент на Съединените щати за 2018 г. относно практиките</w:t>
      </w:r>
      <w:r w:rsidR="00B14437">
        <w:rPr>
          <w:lang w:val="bg-BG"/>
        </w:rPr>
        <w:t>, засягащи</w:t>
      </w:r>
      <w:r w:rsidR="00972B13" w:rsidRPr="00A61A3A">
        <w:rPr>
          <w:lang w:val="bg-BG"/>
        </w:rPr>
        <w:t xml:space="preserve"> правата на човека в Китай, публикуван през март 2019 г., казва по отношение на </w:t>
      </w:r>
      <w:r w:rsidR="00972B13" w:rsidRPr="00972B13">
        <w:rPr>
          <w:lang w:val="en-US"/>
        </w:rPr>
        <w:t>XUAR</w:t>
      </w:r>
      <w:r w:rsidR="00972B13" w:rsidRPr="00A61A3A">
        <w:rPr>
          <w:lang w:val="bg-BG"/>
        </w:rPr>
        <w:t>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3569BE" w:rsidRPr="00A61A3A">
        <w:rPr>
          <w:lang w:val="bg-BG"/>
        </w:rPr>
        <w:t xml:space="preserve">Правителствената кампания за "синизация" доведе до етнически базирани ограничения на движението, включително ограничена </w:t>
      </w:r>
      <w:r w:rsidR="00B14437">
        <w:rPr>
          <w:lang w:val="bg-BG"/>
        </w:rPr>
        <w:t>възможност за</w:t>
      </w:r>
      <w:r w:rsidR="003569BE" w:rsidRPr="00A61A3A">
        <w:rPr>
          <w:lang w:val="bg-BG"/>
        </w:rPr>
        <w:t xml:space="preserve"> етническите уйгури да пътуват свободно или да получават документи за пътуване; по-голямо наблюдение и присъствие на въоръжена полиция в Синдзян; и законодателни ограничения върху културн</w:t>
      </w:r>
      <w:r w:rsidR="00B14437">
        <w:rPr>
          <w:lang w:val="bg-BG"/>
        </w:rPr>
        <w:t>ите</w:t>
      </w:r>
      <w:r w:rsidR="003569BE" w:rsidRPr="00A61A3A">
        <w:rPr>
          <w:lang w:val="bg-BG"/>
        </w:rPr>
        <w:t xml:space="preserve"> и религиозн</w:t>
      </w:r>
      <w:r w:rsidR="00B14437">
        <w:rPr>
          <w:lang w:val="bg-BG"/>
        </w:rPr>
        <w:t>ите</w:t>
      </w:r>
      <w:r w:rsidR="003569BE" w:rsidRPr="00A61A3A">
        <w:rPr>
          <w:lang w:val="bg-BG"/>
        </w:rPr>
        <w:t xml:space="preserve"> практик</w:t>
      </w:r>
      <w:r w:rsidR="00B14437">
        <w:rPr>
          <w:lang w:val="bg-BG"/>
        </w:rPr>
        <w:t>и</w:t>
      </w:r>
      <w:r w:rsidRPr="00A61A3A">
        <w:rPr>
          <w:lang w:val="bg-BG"/>
        </w:rPr>
        <w:t>. ...</w:t>
      </w:r>
    </w:p>
    <w:p w:rsidR="00651F2C" w:rsidRPr="00A61A3A" w:rsidRDefault="00651F2C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През 2017 г. правителството на Синдзян </w:t>
      </w:r>
      <w:r w:rsidR="00B14437">
        <w:rPr>
          <w:lang w:val="bg-BG"/>
        </w:rPr>
        <w:t>въведе</w:t>
      </w:r>
      <w:r w:rsidR="00B14437" w:rsidRPr="00A61A3A">
        <w:rPr>
          <w:lang w:val="bg-BG"/>
        </w:rPr>
        <w:t xml:space="preserve"> </w:t>
      </w:r>
      <w:r w:rsidR="00B14437">
        <w:rPr>
          <w:lang w:val="bg-BG"/>
        </w:rPr>
        <w:t xml:space="preserve">и </w:t>
      </w:r>
      <w:r w:rsidRPr="00A61A3A">
        <w:rPr>
          <w:lang w:val="bg-BG"/>
        </w:rPr>
        <w:t>нови „</w:t>
      </w:r>
      <w:r w:rsidR="00B14437">
        <w:rPr>
          <w:lang w:val="bg-BG"/>
        </w:rPr>
        <w:t>Правила</w:t>
      </w:r>
      <w:r w:rsidR="00B14437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за дерадикализация“, кодифициращи усилията за „ограничаване и ликвидиране на екстремизма“, според </w:t>
      </w:r>
      <w:r w:rsidRPr="00A61A3A">
        <w:rPr>
          <w:i/>
          <w:lang w:val="bg-BG"/>
        </w:rPr>
        <w:t>Синхуа</w:t>
      </w:r>
      <w:r w:rsidRPr="00A61A3A">
        <w:rPr>
          <w:i/>
          <w:iCs/>
          <w:lang w:val="bg-BG"/>
        </w:rPr>
        <w:t xml:space="preserve"> (</w:t>
      </w:r>
      <w:r w:rsidRPr="009816EA">
        <w:rPr>
          <w:i/>
          <w:iCs/>
          <w:lang w:val="en-US"/>
        </w:rPr>
        <w:t>Xinhua</w:t>
      </w:r>
      <w:r w:rsidRPr="00A61A3A">
        <w:rPr>
          <w:lang w:val="bg-BG"/>
        </w:rPr>
        <w:t xml:space="preserve">). Широката дефиниция </w:t>
      </w:r>
      <w:r w:rsidR="00B14437">
        <w:rPr>
          <w:lang w:val="bg-BG"/>
        </w:rPr>
        <w:t>за екстремизъм</w:t>
      </w:r>
      <w:r w:rsidRPr="00A61A3A">
        <w:rPr>
          <w:lang w:val="bg-BG"/>
        </w:rPr>
        <w:t xml:space="preserve"> доведе до задържан</w:t>
      </w:r>
      <w:r w:rsidR="00B14437">
        <w:rPr>
          <w:lang w:val="bg-BG"/>
        </w:rPr>
        <w:t>е</w:t>
      </w:r>
      <w:r w:rsidRPr="00A61A3A">
        <w:rPr>
          <w:lang w:val="bg-BG"/>
        </w:rPr>
        <w:t xml:space="preserve">то от 2017 г. на 800 000 до евентуално повече от два милиона уйгури, етнически казахи и други мюсюлмани в </w:t>
      </w:r>
      <w:r w:rsidR="00B14437">
        <w:rPr>
          <w:lang w:val="bg-BG"/>
        </w:rPr>
        <w:t xml:space="preserve">центрове за </w:t>
      </w:r>
      <w:r w:rsidRPr="00A61A3A">
        <w:rPr>
          <w:lang w:val="bg-BG"/>
        </w:rPr>
        <w:t xml:space="preserve">„трансформация чрез </w:t>
      </w:r>
      <w:r w:rsidR="00B14437">
        <w:rPr>
          <w:lang w:val="bg-BG"/>
        </w:rPr>
        <w:t>образование“</w:t>
      </w:r>
      <w:r w:rsidRPr="00A61A3A">
        <w:rPr>
          <w:lang w:val="bg-BG"/>
        </w:rPr>
        <w:t xml:space="preserve"> или </w:t>
      </w:r>
      <w:r w:rsidR="00B14437">
        <w:rPr>
          <w:lang w:val="bg-BG"/>
        </w:rPr>
        <w:t>концентрационни</w:t>
      </w:r>
      <w:r w:rsidR="00B14437" w:rsidRPr="00A61A3A">
        <w:rPr>
          <w:lang w:val="bg-BG"/>
        </w:rPr>
        <w:t xml:space="preserve"> </w:t>
      </w:r>
      <w:r w:rsidRPr="00A61A3A">
        <w:rPr>
          <w:lang w:val="bg-BG"/>
        </w:rPr>
        <w:t>лагери, предназначени да насаждат патриоти</w:t>
      </w:r>
      <w:r w:rsidR="00B14437">
        <w:rPr>
          <w:lang w:val="bg-BG"/>
        </w:rPr>
        <w:t>зъм</w:t>
      </w:r>
      <w:r w:rsidRPr="00A61A3A">
        <w:rPr>
          <w:lang w:val="bg-BG"/>
        </w:rPr>
        <w:t xml:space="preserve"> и да заличат религиозните и етническите </w:t>
      </w:r>
      <w:r w:rsidR="00B14437">
        <w:rPr>
          <w:lang w:val="bg-BG"/>
        </w:rPr>
        <w:t>им</w:t>
      </w:r>
      <w:r w:rsidRPr="00A61A3A">
        <w:rPr>
          <w:lang w:val="bg-BG"/>
        </w:rPr>
        <w:t xml:space="preserve"> идентичности. Това включваше много </w:t>
      </w:r>
      <w:r w:rsidR="00B14437">
        <w:rPr>
          <w:lang w:val="bg-BG"/>
        </w:rPr>
        <w:t xml:space="preserve">лица, на които беше наредено </w:t>
      </w:r>
      <w:r w:rsidRPr="00A61A3A">
        <w:rPr>
          <w:lang w:val="bg-BG"/>
        </w:rPr>
        <w:t>да се върнат в Китай от следване или работа в чужбина. Международните медии съобщават, че служители по сигурността в центровете са малтретирали, измъчвали и убивали някои задържани. ...</w:t>
      </w:r>
    </w:p>
    <w:p w:rsidR="00503403" w:rsidRPr="00A61A3A" w:rsidRDefault="006A39C4" w:rsidP="009816EA">
      <w:pPr>
        <w:pStyle w:val="JuQuot"/>
        <w:rPr>
          <w:lang w:val="bg-BG"/>
        </w:rPr>
      </w:pPr>
      <w:r w:rsidRPr="00A61A3A">
        <w:rPr>
          <w:lang w:val="bg-BG"/>
        </w:rPr>
        <w:t>Извън лагерите за интерниране правителството прилага строги ограничения върху изразяването на култур</w:t>
      </w:r>
      <w:r w:rsidR="00293869">
        <w:rPr>
          <w:lang w:val="bg-BG"/>
        </w:rPr>
        <w:t>ната</w:t>
      </w:r>
      <w:r w:rsidRPr="00A61A3A">
        <w:rPr>
          <w:lang w:val="bg-BG"/>
        </w:rPr>
        <w:t>, език</w:t>
      </w:r>
      <w:r w:rsidR="00293869">
        <w:rPr>
          <w:lang w:val="bg-BG"/>
        </w:rPr>
        <w:t>овата</w:t>
      </w:r>
      <w:r w:rsidRPr="00A61A3A">
        <w:rPr>
          <w:lang w:val="bg-BG"/>
        </w:rPr>
        <w:t xml:space="preserve"> и религиозна идентичност на малцинствата, включително </w:t>
      </w:r>
      <w:r w:rsidR="00293869">
        <w:rPr>
          <w:lang w:val="bg-BG"/>
        </w:rPr>
        <w:t>правила, забраняващи</w:t>
      </w:r>
      <w:r w:rsidRPr="00A61A3A">
        <w:rPr>
          <w:lang w:val="bg-BG"/>
        </w:rPr>
        <w:t xml:space="preserve"> поведение, което правителството счита за признаци на „екстремизъм“, като отглеждане на „ненормални“ бради, носенето на воали на обществени места и внезапно спиране на тютюнопушенето и пиенето на алкохол, </w:t>
      </w:r>
      <w:r w:rsidR="00293869">
        <w:rPr>
          <w:lang w:val="bg-BG"/>
        </w:rPr>
        <w:t>както и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други поведения. </w:t>
      </w:r>
      <w:r w:rsidR="00293869">
        <w:rPr>
          <w:lang w:val="bg-BG"/>
        </w:rPr>
        <w:t>Правилата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забраняват използването на някои ислямски имена при именуване на деца и определят наказания за преподаването на религия на децата. Властите проведоха „анкети на домакинствата“ и „домашни пребивавания“, в които служители или </w:t>
      </w:r>
      <w:r w:rsidRPr="00A61A3A">
        <w:rPr>
          <w:lang w:val="bg-BG"/>
        </w:rPr>
        <w:lastRenderedPageBreak/>
        <w:t>доброволци насилствено живееха в домовете на уйгурите и наблюдаваха семействата за признаци на „екстремизъм“....</w:t>
      </w:r>
    </w:p>
    <w:p w:rsidR="00503403" w:rsidRPr="00A61A3A" w:rsidRDefault="001E0AFD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Уйгурите и другите религиозни малцинства продължиха да бъдат осъждани </w:t>
      </w:r>
      <w:r w:rsidR="00293869">
        <w:rPr>
          <w:lang w:val="bg-BG"/>
        </w:rPr>
        <w:t>с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дълги </w:t>
      </w:r>
      <w:r w:rsidR="00293869">
        <w:rPr>
          <w:lang w:val="bg-BG"/>
        </w:rPr>
        <w:t>присъди „лишаване от свобода“</w:t>
      </w:r>
      <w:r w:rsidRPr="00A61A3A">
        <w:rPr>
          <w:lang w:val="bg-BG"/>
        </w:rPr>
        <w:t xml:space="preserve">, а в някои случаи бяха екзекутирани без надлежен процес по обвинения в сепаратизъм и застрашаване на държавната сигурност. Правителството построи нови затвори в Синдзян, за да облекчи </w:t>
      </w:r>
      <w:r w:rsidR="00293869">
        <w:rPr>
          <w:lang w:val="bg-BG"/>
        </w:rPr>
        <w:t>пренаселеността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>на съществуващите съоръжения, според достоверни източници....</w:t>
      </w:r>
    </w:p>
    <w:p w:rsidR="00503403" w:rsidRPr="00A61A3A" w:rsidRDefault="006609CB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Правителството оказва натиск върху чужди държави да </w:t>
      </w:r>
      <w:r w:rsidR="00293869">
        <w:rPr>
          <w:lang w:val="bg-BG"/>
        </w:rPr>
        <w:t>върнат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или </w:t>
      </w:r>
      <w:r w:rsidR="00293869">
        <w:rPr>
          <w:lang w:val="bg-BG"/>
        </w:rPr>
        <w:t xml:space="preserve">да отказват </w:t>
      </w:r>
      <w:r w:rsidRPr="00A61A3A">
        <w:rPr>
          <w:lang w:val="bg-BG"/>
        </w:rPr>
        <w:t xml:space="preserve">визи на уйгурите, които са напуснали страната, и репатрираните уйгури са изправени пред риск от затвор и малтретиране при завръщане. Някои уйгури, които бяха насилствено </w:t>
      </w:r>
      <w:r w:rsidR="00293869">
        <w:rPr>
          <w:lang w:val="bg-BG"/>
        </w:rPr>
        <w:t>върнати</w:t>
      </w:r>
      <w:r w:rsidRPr="00A61A3A">
        <w:rPr>
          <w:lang w:val="bg-BG"/>
        </w:rPr>
        <w:t xml:space="preserve">, изчезнаха след пристигането си в Китай. Членовете на </w:t>
      </w:r>
      <w:r w:rsidR="00293869" w:rsidRPr="00A61A3A">
        <w:rPr>
          <w:lang w:val="bg-BG"/>
        </w:rPr>
        <w:t>семейств</w:t>
      </w:r>
      <w:r w:rsidR="00293869">
        <w:rPr>
          <w:lang w:val="bg-BG"/>
        </w:rPr>
        <w:t>ата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на уйгури, които учат в чужбина, също са били подложени на натиск да убедят </w:t>
      </w:r>
      <w:r w:rsidR="00293869">
        <w:rPr>
          <w:lang w:val="bg-BG"/>
        </w:rPr>
        <w:t>студентите</w:t>
      </w:r>
      <w:r w:rsidR="00293869" w:rsidRPr="00A61A3A">
        <w:rPr>
          <w:lang w:val="bg-BG"/>
        </w:rPr>
        <w:t xml:space="preserve"> </w:t>
      </w:r>
      <w:r w:rsidRPr="00A61A3A">
        <w:rPr>
          <w:lang w:val="bg-BG"/>
        </w:rPr>
        <w:t>да се върнат в Китай, а завърналите се студенти са били задържани или принудени да посещават лагери за превъзпитание, според задграничните медии</w:t>
      </w:r>
      <w:r w:rsidR="00503403" w:rsidRPr="00A61A3A">
        <w:rPr>
          <w:lang w:val="bg-BG"/>
        </w:rPr>
        <w:t>.”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A61A3A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A61A3A">
        <w:rPr>
          <w:noProof/>
          <w:lang w:val="bg-BG"/>
        </w:rPr>
        <w:t>49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rPr>
          <w:lang w:val="en-US"/>
        </w:rPr>
        <w:t>  </w:t>
      </w:r>
      <w:r w:rsidR="00981F88" w:rsidRPr="00A61A3A">
        <w:rPr>
          <w:lang w:val="bg-BG"/>
        </w:rPr>
        <w:t xml:space="preserve">Отчетите за тероризма на Държавния департамент за 2017 г., публикувани през септември 2018 г., описват ситуацията в </w:t>
      </w:r>
      <w:r w:rsidR="00981F88" w:rsidRPr="00981F88">
        <w:rPr>
          <w:lang w:val="en-US"/>
        </w:rPr>
        <w:t>XUAR</w:t>
      </w:r>
      <w:r w:rsidR="00981F88" w:rsidRPr="00A61A3A">
        <w:rPr>
          <w:lang w:val="bg-BG"/>
        </w:rPr>
        <w:t xml:space="preserve"> по следния начин: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7953DE">
        <w:rPr>
          <w:lang w:val="bg-BG"/>
        </w:rPr>
        <w:t>Наричайки</w:t>
      </w:r>
      <w:r w:rsidR="00BA2F35">
        <w:rPr>
          <w:lang w:val="bg-BG"/>
        </w:rPr>
        <w:t xml:space="preserve"> </w:t>
      </w:r>
      <w:r w:rsidR="00BA2F35" w:rsidRPr="00A61A3A">
        <w:rPr>
          <w:lang w:val="bg-BG"/>
        </w:rPr>
        <w:t>„тероризма, сепаратизма и екстремизма“ „три зли сили“, които заплашват вътрешната стабилност, Китай продължи да засилва вътрешните усилия за борба с тероризма и призова за по-голямо регионално сътрудничество за борба с тероризма. През март-април [2018 г.] Китай започна голяма кампания за сигурност в автономния регион Синцзян-Уйгур (</w:t>
      </w:r>
      <w:r w:rsidR="00BA2F35" w:rsidRPr="00BA2F35">
        <w:rPr>
          <w:lang w:val="en-US"/>
        </w:rPr>
        <w:t>XUAR</w:t>
      </w:r>
      <w:r w:rsidR="00BA2F35" w:rsidRPr="00A61A3A">
        <w:rPr>
          <w:lang w:val="bg-BG"/>
        </w:rPr>
        <w:t xml:space="preserve">), насочена към уйгурите и други мюсюлмански етнически групи и </w:t>
      </w:r>
      <w:r w:rsidR="007953DE">
        <w:rPr>
          <w:lang w:val="bg-BG"/>
        </w:rPr>
        <w:t>целяща</w:t>
      </w:r>
      <w:r w:rsidR="00BA2F35" w:rsidRPr="00A61A3A">
        <w:rPr>
          <w:lang w:val="bg-BG"/>
        </w:rPr>
        <w:t xml:space="preserve"> изкореняване на това, което служителите определят като "сепаратистка, екстремистка и терористична дейност"</w:t>
      </w:r>
      <w:r w:rsidR="007953DE">
        <w:rPr>
          <w:lang w:val="bg-BG"/>
        </w:rPr>
        <w:t>.</w:t>
      </w:r>
      <w:r w:rsidR="00BA2F35" w:rsidRPr="00A61A3A">
        <w:rPr>
          <w:lang w:val="bg-BG"/>
        </w:rPr>
        <w:t xml:space="preserve"> Кампанията включваше задържания, за които се съобщава, че са хиляди, както и засиленото използване на традиционните полицейски мерки, внедряването на високотехнологични системи за наблюдение, </w:t>
      </w:r>
      <w:r w:rsidR="00BA2F35">
        <w:rPr>
          <w:lang w:val="bg-BG"/>
        </w:rPr>
        <w:t xml:space="preserve">принудително </w:t>
      </w:r>
      <w:r w:rsidR="00BA2F35" w:rsidRPr="00A61A3A">
        <w:rPr>
          <w:lang w:val="bg-BG"/>
        </w:rPr>
        <w:t>събиране на ДНК и други биометрични данни и затварянето на джамиите.</w:t>
      </w:r>
    </w:p>
    <w:p w:rsidR="00503403" w:rsidRPr="00A61A3A" w:rsidRDefault="001F7AAE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Основният фокус на Китай за борба с тероризма остана върху етническите уйгурски екстремисти, които Пекин приписва на </w:t>
      </w:r>
      <w:r w:rsidR="007953DE">
        <w:rPr>
          <w:lang w:val="bg-BG"/>
        </w:rPr>
        <w:t>И</w:t>
      </w:r>
      <w:r w:rsidRPr="00A61A3A">
        <w:rPr>
          <w:lang w:val="bg-BG"/>
        </w:rPr>
        <w:t>слямското движение Източен Турк</w:t>
      </w:r>
      <w:r w:rsidR="007953DE">
        <w:rPr>
          <w:lang w:val="bg-BG"/>
        </w:rPr>
        <w:t>е</w:t>
      </w:r>
      <w:r w:rsidRPr="00A61A3A">
        <w:rPr>
          <w:lang w:val="bg-BG"/>
        </w:rPr>
        <w:t>стан (</w:t>
      </w:r>
      <w:r w:rsidRPr="001F7AAE">
        <w:rPr>
          <w:lang w:val="en-US"/>
        </w:rPr>
        <w:t>ETIM</w:t>
      </w:r>
      <w:r w:rsidRPr="00A61A3A">
        <w:rPr>
          <w:lang w:val="bg-BG"/>
        </w:rPr>
        <w:t xml:space="preserve">). Китай поддържа, че </w:t>
      </w:r>
      <w:r w:rsidRPr="001F7AAE">
        <w:rPr>
          <w:lang w:val="en-US"/>
        </w:rPr>
        <w:t>ETIM</w:t>
      </w:r>
      <w:r w:rsidRPr="00A61A3A">
        <w:rPr>
          <w:lang w:val="bg-BG"/>
        </w:rPr>
        <w:t xml:space="preserve"> е отговорен за голяма част от насилието в </w:t>
      </w:r>
      <w:r w:rsidRPr="001F7AAE">
        <w:rPr>
          <w:lang w:val="en-US"/>
        </w:rPr>
        <w:t>XUAR</w:t>
      </w:r>
      <w:r w:rsidRPr="00A61A3A">
        <w:rPr>
          <w:lang w:val="bg-BG"/>
        </w:rPr>
        <w:t xml:space="preserve">, въпреки липсата на независима информация, че </w:t>
      </w:r>
      <w:r w:rsidRPr="001F7AAE">
        <w:rPr>
          <w:lang w:val="en-US"/>
        </w:rPr>
        <w:t>ETIM</w:t>
      </w:r>
      <w:r w:rsidRPr="00A61A3A">
        <w:rPr>
          <w:lang w:val="bg-BG"/>
        </w:rPr>
        <w:t xml:space="preserve"> </w:t>
      </w:r>
      <w:r w:rsidR="007953DE">
        <w:rPr>
          <w:lang w:val="bg-BG"/>
        </w:rPr>
        <w:t>действа</w:t>
      </w:r>
      <w:r w:rsidR="007953DE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в Китай. Отговорът на Китай на заплахата от тероризъм остава трудно </w:t>
      </w:r>
      <w:r w:rsidR="007953DE">
        <w:rPr>
          <w:lang w:val="bg-BG"/>
        </w:rPr>
        <w:t>разграничим</w:t>
      </w:r>
      <w:r w:rsidRPr="00A61A3A">
        <w:rPr>
          <w:lang w:val="bg-BG"/>
        </w:rPr>
        <w:t xml:space="preserve"> от потискането на дейностите, които ръководството смята за сепаратистки по своя характер или политически подривни към партията на Китайската общност. В отговор на предполагаемите сепаратистки или подривни опасения, Китай засили сигурността и надзора си в </w:t>
      </w:r>
      <w:r w:rsidRPr="001F7AAE">
        <w:rPr>
          <w:lang w:val="en-US"/>
        </w:rPr>
        <w:t>XUAR</w:t>
      </w:r>
      <w:r w:rsidRPr="00A61A3A">
        <w:rPr>
          <w:lang w:val="bg-BG"/>
        </w:rPr>
        <w:t>, включително прилагането на по-строг контрол за сигурност, ограничения на пътуванията и ограничаване на религиозната практика. ...</w:t>
      </w:r>
    </w:p>
    <w:p w:rsidR="00503403" w:rsidRPr="00A61A3A" w:rsidRDefault="00E51478" w:rsidP="009816EA">
      <w:pPr>
        <w:pStyle w:val="JuQuot"/>
        <w:rPr>
          <w:lang w:val="bg-BG"/>
        </w:rPr>
      </w:pPr>
      <w:r w:rsidRPr="00A61A3A">
        <w:rPr>
          <w:lang w:val="bg-BG"/>
        </w:rPr>
        <w:t>Отвъд границите на Китай, Китай продължи сътрудничеството в областта на сигурността и борбата с тероризма със страни, които очертаха сходно широко определение на „екстремизъм“ и предизвикаха опасения относно правата на човека. Например египетските власти арестува</w:t>
      </w:r>
      <w:r w:rsidR="000C4CD0">
        <w:rPr>
          <w:lang w:val="bg-BG"/>
        </w:rPr>
        <w:t>ха</w:t>
      </w:r>
      <w:r w:rsidRPr="00A61A3A">
        <w:rPr>
          <w:lang w:val="bg-BG"/>
        </w:rPr>
        <w:t xml:space="preserve"> и депортира</w:t>
      </w:r>
      <w:r w:rsidR="000C4CD0">
        <w:rPr>
          <w:lang w:val="bg-BG"/>
        </w:rPr>
        <w:t>ха</w:t>
      </w:r>
      <w:r w:rsidRPr="00A61A3A">
        <w:rPr>
          <w:lang w:val="bg-BG"/>
        </w:rPr>
        <w:t xml:space="preserve"> най-малко 34 уйгури от китайска националност през юли, според съобщенията след заповед на китайското правителство уйгурските студенти в Египет да се върнат в Китай.</w:t>
      </w:r>
      <w:r>
        <w:rPr>
          <w:lang w:val="bg-BG"/>
        </w:rPr>
        <w:t xml:space="preserve"> </w:t>
      </w:r>
      <w:r w:rsidRPr="00A61A3A">
        <w:rPr>
          <w:lang w:val="bg-BG"/>
        </w:rPr>
        <w:t xml:space="preserve">Съобщава се, че тези уйгури, които </w:t>
      </w:r>
      <w:r w:rsidR="000C4CD0">
        <w:rPr>
          <w:lang w:val="bg-BG"/>
        </w:rPr>
        <w:t>са се завърнали</w:t>
      </w:r>
      <w:r w:rsidRPr="00A61A3A">
        <w:rPr>
          <w:lang w:val="bg-BG"/>
        </w:rPr>
        <w:t xml:space="preserve">, </w:t>
      </w:r>
      <w:r w:rsidR="000C4CD0">
        <w:rPr>
          <w:lang w:val="bg-BG"/>
        </w:rPr>
        <w:t>са изпратени</w:t>
      </w:r>
      <w:r w:rsidRPr="00A61A3A">
        <w:rPr>
          <w:lang w:val="bg-BG"/>
        </w:rPr>
        <w:t xml:space="preserve"> в лагери за превъзпитание, където </w:t>
      </w:r>
      <w:r w:rsidR="000C4CD0">
        <w:rPr>
          <w:lang w:val="bg-BG"/>
        </w:rPr>
        <w:t>са загинали</w:t>
      </w:r>
      <w:r w:rsidR="000C4CD0" w:rsidRPr="00A61A3A">
        <w:rPr>
          <w:lang w:val="bg-BG"/>
        </w:rPr>
        <w:t xml:space="preserve"> </w:t>
      </w:r>
      <w:r w:rsidRPr="00A61A3A">
        <w:rPr>
          <w:lang w:val="bg-BG"/>
        </w:rPr>
        <w:t>поне двама."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lastRenderedPageBreak/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50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3F4812">
        <w:rPr>
          <w:lang w:val="bg-BG"/>
        </w:rPr>
        <w:t>Д</w:t>
      </w:r>
      <w:r w:rsidR="003C415F" w:rsidRPr="00A61A3A">
        <w:rPr>
          <w:lang w:val="bg-BG"/>
        </w:rPr>
        <w:t xml:space="preserve">оклади </w:t>
      </w:r>
      <w:r w:rsidR="003F4812">
        <w:rPr>
          <w:lang w:val="bg-BG"/>
        </w:rPr>
        <w:t xml:space="preserve">за </w:t>
      </w:r>
      <w:r w:rsidR="003F4812" w:rsidRPr="00A61A3A">
        <w:rPr>
          <w:lang w:val="bg-BG"/>
        </w:rPr>
        <w:t xml:space="preserve">тероризма </w:t>
      </w:r>
      <w:r w:rsidR="00C00C1A" w:rsidRPr="00A61A3A">
        <w:rPr>
          <w:lang w:val="bg-BG"/>
        </w:rPr>
        <w:t xml:space="preserve">за 2018 г. </w:t>
      </w:r>
      <w:r w:rsidR="003F4812">
        <w:rPr>
          <w:lang w:val="bg-BG"/>
        </w:rPr>
        <w:t xml:space="preserve">на Държавния департамент </w:t>
      </w:r>
      <w:r w:rsidR="003C415F" w:rsidRPr="00A61A3A">
        <w:rPr>
          <w:lang w:val="bg-BG"/>
        </w:rPr>
        <w:t>, издадени през октомври 2018 г., уточняват и следното: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A40775" w:rsidRPr="00A61A3A">
        <w:rPr>
          <w:lang w:val="bg-BG"/>
        </w:rPr>
        <w:t xml:space="preserve">В забележителна промяна от предишните години, Китай обяви, че през 2018 г. в </w:t>
      </w:r>
      <w:r w:rsidR="00A40775" w:rsidRPr="00A40775">
        <w:rPr>
          <w:lang w:val="en-US"/>
        </w:rPr>
        <w:t>XUAR</w:t>
      </w:r>
      <w:r w:rsidR="00A40775" w:rsidRPr="00A61A3A">
        <w:rPr>
          <w:lang w:val="bg-BG"/>
        </w:rPr>
        <w:t xml:space="preserve"> не са се случвали тежки терористични инциденти поради „нови политики за борба с екстремизма“, като по този начин публично оправда репресивната кампания на Пекин в Синдзян.</w:t>
      </w:r>
      <w:r w:rsidRPr="00A61A3A">
        <w:rPr>
          <w:lang w:val="bg-BG"/>
        </w:rPr>
        <w:t xml:space="preserve"> ...</w:t>
      </w:r>
    </w:p>
    <w:p w:rsidR="00503403" w:rsidRPr="005478EB" w:rsidRDefault="005478EB" w:rsidP="009816EA">
      <w:pPr>
        <w:pStyle w:val="JuQuot"/>
        <w:rPr>
          <w:lang w:val="bg-BG"/>
        </w:rPr>
      </w:pPr>
      <w:r w:rsidRPr="00A61A3A">
        <w:rPr>
          <w:lang w:val="bg-BG"/>
        </w:rPr>
        <w:t xml:space="preserve">През октомври регионалното правителство на </w:t>
      </w:r>
      <w:r w:rsidRPr="005478EB">
        <w:rPr>
          <w:lang w:val="en-US"/>
        </w:rPr>
        <w:t>XUAR</w:t>
      </w:r>
      <w:r w:rsidRPr="00A61A3A">
        <w:rPr>
          <w:lang w:val="bg-BG"/>
        </w:rPr>
        <w:t xml:space="preserve"> измени съществуващите разпоредби</w:t>
      </w:r>
      <w:r w:rsidR="003F4812">
        <w:rPr>
          <w:lang w:val="bg-BG"/>
        </w:rPr>
        <w:t xml:space="preserve"> в смисъл</w:t>
      </w:r>
      <w:r w:rsidRPr="00A61A3A">
        <w:rPr>
          <w:lang w:val="bg-BG"/>
        </w:rPr>
        <w:t xml:space="preserve"> , че властите могат да използват „центрове за обучение за професионални умения“, за да „дерадикализират“ хората, заподозрени в екстремизъм. Анализ на сателитни изображения, разкази на очевидци и групите за правата на човека документират използването на </w:t>
      </w:r>
      <w:r w:rsidR="003F4812">
        <w:rPr>
          <w:lang w:val="bg-BG"/>
        </w:rPr>
        <w:t>бодлива тел</w:t>
      </w:r>
      <w:r w:rsidRPr="00A61A3A">
        <w:rPr>
          <w:lang w:val="bg-BG"/>
        </w:rPr>
        <w:t xml:space="preserve">, охранителни кули и единични </w:t>
      </w:r>
      <w:r w:rsidR="003F4812">
        <w:rPr>
          <w:lang w:val="bg-BG"/>
        </w:rPr>
        <w:t>изходи, характерни за места за</w:t>
      </w:r>
      <w:r w:rsidRPr="00A61A3A">
        <w:rPr>
          <w:lang w:val="bg-BG"/>
        </w:rPr>
        <w:t xml:space="preserve"> лишаване от свобода. Предишните правила не </w:t>
      </w:r>
      <w:r w:rsidR="00B6343D">
        <w:rPr>
          <w:lang w:val="bg-BG"/>
        </w:rPr>
        <w:t>споменаваха</w:t>
      </w:r>
      <w:r w:rsidRPr="00A61A3A">
        <w:rPr>
          <w:lang w:val="bg-BG"/>
        </w:rPr>
        <w:t xml:space="preserve"> професионалните центрове и промяната със задна дата осигури правно покритие за масовото задържане на уйгури и други малцинства в </w:t>
      </w:r>
      <w:r w:rsidRPr="005478EB">
        <w:rPr>
          <w:lang w:val="en-US"/>
        </w:rPr>
        <w:t>XUAR</w:t>
      </w:r>
      <w:r w:rsidRPr="00A61A3A">
        <w:rPr>
          <w:lang w:val="bg-BG"/>
        </w:rPr>
        <w:t xml:space="preserve">, което започна през 2017 г. ... </w:t>
      </w:r>
      <w:r w:rsidR="00E233BE">
        <w:rPr>
          <w:lang w:val="bg-BG"/>
        </w:rPr>
        <w:t>В м</w:t>
      </w:r>
      <w:r w:rsidR="00E233BE" w:rsidRPr="00A61A3A">
        <w:rPr>
          <w:lang w:val="bg-BG"/>
        </w:rPr>
        <w:t>еждународните меди</w:t>
      </w:r>
      <w:r w:rsidR="00E233BE">
        <w:rPr>
          <w:lang w:val="bg-BG"/>
        </w:rPr>
        <w:t>и з</w:t>
      </w:r>
      <w:r w:rsidR="00B6343D" w:rsidRPr="00A61A3A">
        <w:rPr>
          <w:lang w:val="bg-BG"/>
        </w:rPr>
        <w:t>апочнаха да се появяват съобщения</w:t>
      </w:r>
      <w:r w:rsidR="00B6343D">
        <w:rPr>
          <w:lang w:val="bg-BG"/>
        </w:rPr>
        <w:t xml:space="preserve"> </w:t>
      </w:r>
      <w:r w:rsidRPr="00A61A3A">
        <w:rPr>
          <w:lang w:val="bg-BG"/>
        </w:rPr>
        <w:t xml:space="preserve"> </w:t>
      </w:r>
      <w:r w:rsidR="00B6343D">
        <w:rPr>
          <w:lang w:val="bg-BG"/>
        </w:rPr>
        <w:t>и</w:t>
      </w:r>
      <w:r w:rsidR="00B6343D" w:rsidRPr="00A61A3A">
        <w:rPr>
          <w:lang w:val="bg-BG"/>
        </w:rPr>
        <w:t xml:space="preserve"> </w:t>
      </w:r>
      <w:r w:rsidR="00E233BE">
        <w:rPr>
          <w:lang w:val="bg-BG"/>
        </w:rPr>
        <w:t>за</w:t>
      </w:r>
      <w:r w:rsidRPr="00A61A3A">
        <w:rPr>
          <w:lang w:val="bg-BG"/>
        </w:rPr>
        <w:t xml:space="preserve"> масовия трансфер на уйгури към вътрешността </w:t>
      </w:r>
      <w:r w:rsidR="00B6343D">
        <w:rPr>
          <w:lang w:val="bg-BG"/>
        </w:rPr>
        <w:t xml:space="preserve">на Китай </w:t>
      </w:r>
      <w:r w:rsidRPr="00A61A3A">
        <w:rPr>
          <w:lang w:val="bg-BG"/>
        </w:rPr>
        <w:t>поради пренаселеност в лагерите</w:t>
      </w:r>
      <w:r w:rsidR="00B6343D">
        <w:rPr>
          <w:lang w:val="bg-BG"/>
        </w:rPr>
        <w:t xml:space="preserve">, като </w:t>
      </w:r>
      <w:r w:rsidR="00E233BE">
        <w:rPr>
          <w:lang w:val="bg-BG"/>
        </w:rPr>
        <w:t xml:space="preserve">се </w:t>
      </w:r>
      <w:r w:rsidRPr="00A61A3A">
        <w:rPr>
          <w:lang w:val="bg-BG"/>
        </w:rPr>
        <w:t>опис</w:t>
      </w:r>
      <w:r w:rsidR="00B6343D">
        <w:rPr>
          <w:lang w:val="bg-BG"/>
        </w:rPr>
        <w:t>ват</w:t>
      </w:r>
      <w:r>
        <w:rPr>
          <w:lang w:val="bg-BG"/>
        </w:rPr>
        <w:t xml:space="preserve"> </w:t>
      </w:r>
      <w:r w:rsidR="00187984">
        <w:rPr>
          <w:lang w:val="bg-BG"/>
        </w:rPr>
        <w:t>жестоки</w:t>
      </w:r>
      <w:r w:rsidR="00187984" w:rsidRPr="00A61A3A">
        <w:rPr>
          <w:lang w:val="bg-BG"/>
        </w:rPr>
        <w:t xml:space="preserve"> </w:t>
      </w:r>
      <w:r w:rsidRPr="00A61A3A">
        <w:rPr>
          <w:lang w:val="bg-BG"/>
        </w:rPr>
        <w:t>условия на задържане в съоръженията, включително изтезания и смърт“</w:t>
      </w:r>
    </w:p>
    <w:p w:rsidR="00503403" w:rsidRPr="009816EA" w:rsidRDefault="00016681" w:rsidP="00016681">
      <w:pPr>
        <w:pStyle w:val="JuHA"/>
        <w:rPr>
          <w:lang w:val="en-US"/>
        </w:rPr>
      </w:pPr>
      <w:r w:rsidRPr="00016681">
        <w:t>Доклади на международни неправителствени организации</w:t>
      </w:r>
      <w:r>
        <w:rPr>
          <w:lang w:val="bg-BG"/>
        </w:rPr>
        <w:t xml:space="preserve"> </w:t>
      </w:r>
    </w:p>
    <w:p w:rsidR="00503403" w:rsidRPr="009816EA" w:rsidRDefault="00503403" w:rsidP="009816EA">
      <w:pPr>
        <w:pStyle w:val="JuPara"/>
        <w:rPr>
          <w:lang w:val="en-US"/>
        </w:rPr>
      </w:pPr>
      <w:r w:rsidRPr="009816EA">
        <w:rPr>
          <w:lang w:val="en-US"/>
        </w:rPr>
        <w:fldChar w:fldCharType="begin"/>
      </w:r>
      <w:r w:rsidRPr="009816EA">
        <w:rPr>
          <w:lang w:val="en-US"/>
        </w:rPr>
        <w:instrText xml:space="preserve"> SEQ level0 \*arabic </w:instrText>
      </w:r>
      <w:r w:rsidRPr="009816EA">
        <w:rPr>
          <w:lang w:val="en-US"/>
        </w:rPr>
        <w:fldChar w:fldCharType="separate"/>
      </w:r>
      <w:r w:rsidR="009816EA" w:rsidRPr="009816EA">
        <w:rPr>
          <w:noProof/>
          <w:lang w:val="en-US"/>
        </w:rPr>
        <w:t>51</w:t>
      </w:r>
      <w:r w:rsidRPr="009816EA">
        <w:fldChar w:fldCharType="end"/>
      </w:r>
      <w:r w:rsidRPr="009816EA">
        <w:rPr>
          <w:lang w:val="en-US"/>
        </w:rPr>
        <w:t>.  </w:t>
      </w:r>
      <w:r w:rsidR="000B2367" w:rsidRPr="000B2367">
        <w:rPr>
          <w:lang w:val="en-US"/>
        </w:rPr>
        <w:t xml:space="preserve">В своя световен доклад за 2018 г. </w:t>
      </w:r>
      <w:r w:rsidR="000B2367">
        <w:rPr>
          <w:lang w:val="bg-BG"/>
        </w:rPr>
        <w:t xml:space="preserve">Хюман Райтс Уоч </w:t>
      </w:r>
      <w:r w:rsidR="000B2367" w:rsidRPr="000B2367">
        <w:rPr>
          <w:lang w:val="en-US"/>
        </w:rPr>
        <w:t>коментира и ситуацията в XUAR:</w:t>
      </w:r>
    </w:p>
    <w:p w:rsidR="00503403" w:rsidRPr="009816EA" w:rsidRDefault="00503403" w:rsidP="009816EA">
      <w:pPr>
        <w:pStyle w:val="JuQuot"/>
        <w:rPr>
          <w:lang w:val="en-US"/>
        </w:rPr>
      </w:pPr>
      <w:r w:rsidRPr="009816EA">
        <w:rPr>
          <w:lang w:val="en-US"/>
        </w:rPr>
        <w:t>“</w:t>
      </w:r>
      <w:r w:rsidR="00BF14E5">
        <w:rPr>
          <w:lang w:val="en-US"/>
        </w:rPr>
        <w:t>Властите все повече ограничава</w:t>
      </w:r>
      <w:r w:rsidR="00BF14E5">
        <w:rPr>
          <w:lang w:val="bg-BG"/>
        </w:rPr>
        <w:t>т</w:t>
      </w:r>
      <w:r w:rsidR="00BF14E5">
        <w:rPr>
          <w:lang w:val="en-US"/>
        </w:rPr>
        <w:t xml:space="preserve"> и наказва</w:t>
      </w:r>
      <w:r w:rsidR="00BF14E5">
        <w:rPr>
          <w:lang w:val="bg-BG"/>
        </w:rPr>
        <w:t>т</w:t>
      </w:r>
      <w:r w:rsidR="00BF14E5" w:rsidRPr="00BF14E5">
        <w:rPr>
          <w:lang w:val="en-US"/>
        </w:rPr>
        <w:t xml:space="preserve"> чуждите връзки на уйгурите. От октомври 2016 г. властите произволно изтеглят паспорти от жителите на Синдзян. От около април 2017 г. властите произволно задържат хиляди уйгури и други мюсюлмани в центрове, където те </w:t>
      </w:r>
      <w:r w:rsidR="009833A2">
        <w:rPr>
          <w:lang w:val="bg-BG"/>
        </w:rPr>
        <w:t>са</w:t>
      </w:r>
      <w:r w:rsidR="009833A2" w:rsidRPr="00BF14E5">
        <w:rPr>
          <w:lang w:val="en-US"/>
        </w:rPr>
        <w:t xml:space="preserve"> </w:t>
      </w:r>
      <w:r w:rsidR="00BF14E5" w:rsidRPr="00BF14E5">
        <w:rPr>
          <w:lang w:val="en-US"/>
        </w:rPr>
        <w:t>принудени да преминат „патриотично“ образование.</w:t>
      </w:r>
    </w:p>
    <w:p w:rsidR="00503403" w:rsidRPr="009816EA" w:rsidRDefault="007931E3" w:rsidP="009816EA">
      <w:pPr>
        <w:pStyle w:val="JuQuot"/>
        <w:rPr>
          <w:lang w:val="en-US"/>
        </w:rPr>
      </w:pPr>
      <w:r>
        <w:rPr>
          <w:lang w:val="en-US"/>
        </w:rPr>
        <w:t xml:space="preserve">Властите също </w:t>
      </w:r>
      <w:r w:rsidR="00B923A5">
        <w:rPr>
          <w:lang w:val="en-US"/>
        </w:rPr>
        <w:t>наре</w:t>
      </w:r>
      <w:r w:rsidR="00B923A5">
        <w:rPr>
          <w:lang w:val="bg-BG"/>
        </w:rPr>
        <w:t>диха</w:t>
      </w:r>
      <w:r w:rsidR="00B923A5" w:rsidRPr="007931E3">
        <w:rPr>
          <w:lang w:val="en-US"/>
        </w:rPr>
        <w:t xml:space="preserve"> </w:t>
      </w:r>
      <w:r w:rsidRPr="007931E3">
        <w:rPr>
          <w:lang w:val="en-US"/>
        </w:rPr>
        <w:t>на уйгурските студенти, които учат в чужбина, включително в Египет, да се върнат в Синдзян; и през ю</w:t>
      </w:r>
      <w:r>
        <w:rPr>
          <w:lang w:val="en-US"/>
        </w:rPr>
        <w:t xml:space="preserve">ли египетските власти </w:t>
      </w:r>
      <w:r w:rsidR="00B923A5">
        <w:rPr>
          <w:lang w:val="bg-BG"/>
        </w:rPr>
        <w:t>събраха</w:t>
      </w:r>
      <w:r w:rsidR="00B923A5">
        <w:rPr>
          <w:lang w:val="en-US"/>
        </w:rPr>
        <w:t xml:space="preserve"> </w:t>
      </w:r>
      <w:r>
        <w:rPr>
          <w:lang w:val="en-US"/>
        </w:rPr>
        <w:t>онези, които не успя</w:t>
      </w:r>
      <w:r>
        <w:rPr>
          <w:lang w:val="bg-BG"/>
        </w:rPr>
        <w:t>ват</w:t>
      </w:r>
      <w:r w:rsidRPr="007931E3">
        <w:rPr>
          <w:lang w:val="en-US"/>
        </w:rPr>
        <w:t xml:space="preserve"> да се върнат, вероятно по желание на Китай. </w:t>
      </w:r>
      <w:r>
        <w:rPr>
          <w:lang w:val="en-US"/>
        </w:rPr>
        <w:t xml:space="preserve">До септември около 20 уйгури </w:t>
      </w:r>
      <w:r w:rsidR="00B923A5">
        <w:rPr>
          <w:lang w:val="bg-BG"/>
        </w:rPr>
        <w:t>бяха</w:t>
      </w:r>
      <w:r w:rsidR="00B923A5" w:rsidRPr="007931E3">
        <w:rPr>
          <w:lang w:val="en-US"/>
        </w:rPr>
        <w:t xml:space="preserve"> </w:t>
      </w:r>
      <w:r w:rsidRPr="007931E3">
        <w:rPr>
          <w:lang w:val="en-US"/>
        </w:rPr>
        <w:t xml:space="preserve">насилствено </w:t>
      </w:r>
      <w:r>
        <w:rPr>
          <w:lang w:val="en-US"/>
        </w:rPr>
        <w:t xml:space="preserve">върнати в Синдзян, докато 12 </w:t>
      </w:r>
      <w:r>
        <w:rPr>
          <w:lang w:val="bg-BG"/>
        </w:rPr>
        <w:t>с</w:t>
      </w:r>
      <w:r w:rsidRPr="007931E3">
        <w:rPr>
          <w:lang w:val="en-US"/>
        </w:rPr>
        <w:t>а освоб</w:t>
      </w:r>
      <w:r>
        <w:rPr>
          <w:lang w:val="en-US"/>
        </w:rPr>
        <w:t xml:space="preserve">одени. Някои от върналите се </w:t>
      </w:r>
      <w:r>
        <w:rPr>
          <w:lang w:val="bg-BG"/>
        </w:rPr>
        <w:t>с</w:t>
      </w:r>
      <w:r>
        <w:rPr>
          <w:lang w:val="en-US"/>
        </w:rPr>
        <w:t xml:space="preserve">а задържани; съд в Синдзян </w:t>
      </w:r>
      <w:r w:rsidR="00B923A5">
        <w:rPr>
          <w:lang w:val="en-US"/>
        </w:rPr>
        <w:t>осъ</w:t>
      </w:r>
      <w:r w:rsidR="00B923A5">
        <w:rPr>
          <w:lang w:val="bg-BG"/>
        </w:rPr>
        <w:t>ди</w:t>
      </w:r>
      <w:r w:rsidR="00B923A5" w:rsidRPr="007931E3">
        <w:rPr>
          <w:lang w:val="en-US"/>
        </w:rPr>
        <w:t xml:space="preserve"> </w:t>
      </w:r>
      <w:r w:rsidRPr="007931E3">
        <w:rPr>
          <w:lang w:val="en-US"/>
        </w:rPr>
        <w:t>ислямския учен Хебибула Тохти на 10 години затвор, след като с</w:t>
      </w:r>
      <w:r>
        <w:rPr>
          <w:lang w:val="en-US"/>
        </w:rPr>
        <w:t xml:space="preserve">е </w:t>
      </w:r>
      <w:r w:rsidR="00B923A5">
        <w:rPr>
          <w:lang w:val="en-US"/>
        </w:rPr>
        <w:t>зав</w:t>
      </w:r>
      <w:r w:rsidR="00B923A5">
        <w:rPr>
          <w:lang w:val="bg-BG"/>
        </w:rPr>
        <w:t>ърна</w:t>
      </w:r>
      <w:r w:rsidR="00B923A5" w:rsidRPr="007931E3">
        <w:rPr>
          <w:lang w:val="en-US"/>
        </w:rPr>
        <w:t xml:space="preserve"> </w:t>
      </w:r>
      <w:r w:rsidRPr="007931E3">
        <w:rPr>
          <w:lang w:val="en-US"/>
        </w:rPr>
        <w:t>с докторска степен от египетския университет Ал-Ажар</w:t>
      </w:r>
      <w:r w:rsidR="00503403" w:rsidRPr="009816EA">
        <w:rPr>
          <w:lang w:val="en-US"/>
        </w:rPr>
        <w:t>.”</w:t>
      </w:r>
    </w:p>
    <w:p w:rsidR="00503403" w:rsidRPr="009816EA" w:rsidRDefault="00503403" w:rsidP="009816EA">
      <w:pPr>
        <w:pStyle w:val="JuPara"/>
        <w:rPr>
          <w:lang w:val="en-US"/>
        </w:rPr>
      </w:pPr>
      <w:r w:rsidRPr="009816EA">
        <w:rPr>
          <w:lang w:val="en-US"/>
        </w:rPr>
        <w:fldChar w:fldCharType="begin"/>
      </w:r>
      <w:r w:rsidRPr="009816EA">
        <w:rPr>
          <w:lang w:val="en-US"/>
        </w:rPr>
        <w:instrText xml:space="preserve"> SEQ level0 \*arabic </w:instrText>
      </w:r>
      <w:r w:rsidRPr="009816EA">
        <w:rPr>
          <w:lang w:val="en-US"/>
        </w:rPr>
        <w:fldChar w:fldCharType="separate"/>
      </w:r>
      <w:r w:rsidR="009816EA" w:rsidRPr="009816EA">
        <w:rPr>
          <w:noProof/>
          <w:lang w:val="en-US"/>
        </w:rPr>
        <w:t>52</w:t>
      </w:r>
      <w:r w:rsidRPr="009816EA">
        <w:rPr>
          <w:lang w:val="en-US"/>
        </w:rPr>
        <w:fldChar w:fldCharType="end"/>
      </w:r>
      <w:r w:rsidRPr="009816EA">
        <w:rPr>
          <w:lang w:val="en-US"/>
        </w:rPr>
        <w:t>.  </w:t>
      </w:r>
      <w:r w:rsidR="00D51D50" w:rsidRPr="00D51D50">
        <w:rPr>
          <w:lang w:val="en-US"/>
        </w:rPr>
        <w:t>В своя Световен доклад за 2019 г. организацията направи следните допълнителни коментари:</w:t>
      </w:r>
    </w:p>
    <w:p w:rsidR="00503403" w:rsidRPr="009816EA" w:rsidRDefault="00503403" w:rsidP="009816EA">
      <w:pPr>
        <w:pStyle w:val="JuQuot"/>
        <w:rPr>
          <w:lang w:val="en-US"/>
        </w:rPr>
      </w:pPr>
      <w:r w:rsidRPr="009816EA">
        <w:rPr>
          <w:lang w:val="en-US"/>
        </w:rPr>
        <w:t>“</w:t>
      </w:r>
      <w:r w:rsidR="001112F2" w:rsidRPr="001112F2">
        <w:rPr>
          <w:lang w:val="en-US"/>
        </w:rPr>
        <w:t xml:space="preserve">С безпрецедентни нива на контрол върху религиозните практики властите </w:t>
      </w:r>
      <w:r w:rsidR="001112F2">
        <w:rPr>
          <w:lang w:val="bg-BG"/>
        </w:rPr>
        <w:t xml:space="preserve">фактически </w:t>
      </w:r>
      <w:r w:rsidR="001112F2" w:rsidRPr="001112F2">
        <w:rPr>
          <w:lang w:val="en-US"/>
        </w:rPr>
        <w:t xml:space="preserve">са забранили </w:t>
      </w:r>
      <w:r w:rsidR="00130E53">
        <w:rPr>
          <w:lang w:val="bg-BG"/>
        </w:rPr>
        <w:t>практикуването</w:t>
      </w:r>
      <w:r w:rsidR="00130E53" w:rsidRPr="001112F2">
        <w:rPr>
          <w:lang w:val="en-US"/>
        </w:rPr>
        <w:t xml:space="preserve"> </w:t>
      </w:r>
      <w:r w:rsidR="001112F2" w:rsidRPr="001112F2">
        <w:rPr>
          <w:lang w:val="en-US"/>
        </w:rPr>
        <w:t>на ислям в региона</w:t>
      </w:r>
      <w:r w:rsidRPr="009816EA">
        <w:rPr>
          <w:lang w:val="en-US"/>
        </w:rPr>
        <w:t>. ...</w:t>
      </w:r>
    </w:p>
    <w:p w:rsidR="00503403" w:rsidRPr="009816EA" w:rsidRDefault="00EB2723" w:rsidP="009816EA">
      <w:pPr>
        <w:pStyle w:val="JuQuot"/>
        <w:rPr>
          <w:lang w:val="en-US"/>
        </w:rPr>
      </w:pPr>
      <w:r w:rsidRPr="00EB2723">
        <w:rPr>
          <w:lang w:val="en-US"/>
        </w:rPr>
        <w:t>Правителството е възпрепятствало тюркските мюсюлмани да контактуват с хора в чужбина и притиска някои уйгури и етнически казахи, живеещи извън страната, да се върнат в Китай, като същевременно изисква от други да предоставят подробна лична информация за живота си в</w:t>
      </w:r>
      <w:r>
        <w:rPr>
          <w:lang w:val="bg-BG"/>
        </w:rPr>
        <w:t xml:space="preserve"> чужбина</w:t>
      </w:r>
      <w:r w:rsidR="00503403" w:rsidRPr="009816EA">
        <w:rPr>
          <w:lang w:val="en-US"/>
        </w:rPr>
        <w:t>.”</w:t>
      </w:r>
    </w:p>
    <w:p w:rsidR="00503403" w:rsidRPr="009816EA" w:rsidRDefault="00503403" w:rsidP="009816EA">
      <w:pPr>
        <w:pStyle w:val="JuPara"/>
        <w:rPr>
          <w:lang w:val="en-US"/>
        </w:rPr>
      </w:pPr>
      <w:r w:rsidRPr="009816EA">
        <w:rPr>
          <w:lang w:val="en-US"/>
        </w:rPr>
        <w:fldChar w:fldCharType="begin"/>
      </w:r>
      <w:r w:rsidRPr="009816EA">
        <w:rPr>
          <w:lang w:val="en-US"/>
        </w:rPr>
        <w:instrText xml:space="preserve"> SEQ level0 \*arabic </w:instrText>
      </w:r>
      <w:r w:rsidRPr="009816EA">
        <w:rPr>
          <w:lang w:val="en-US"/>
        </w:rPr>
        <w:fldChar w:fldCharType="separate"/>
      </w:r>
      <w:r w:rsidR="009816EA" w:rsidRPr="009816EA">
        <w:rPr>
          <w:noProof/>
          <w:lang w:val="en-US"/>
        </w:rPr>
        <w:t>53</w:t>
      </w:r>
      <w:r w:rsidRPr="009816EA">
        <w:fldChar w:fldCharType="end"/>
      </w:r>
      <w:r w:rsidRPr="009816EA">
        <w:rPr>
          <w:lang w:val="en-US"/>
        </w:rPr>
        <w:t>.  </w:t>
      </w:r>
      <w:r w:rsidR="0027702A">
        <w:rPr>
          <w:lang w:val="en-US"/>
        </w:rPr>
        <w:t>Доклад на</w:t>
      </w:r>
      <w:r w:rsidR="0027702A">
        <w:rPr>
          <w:lang w:val="bg-BG"/>
        </w:rPr>
        <w:t xml:space="preserve"> Хюман Райтс Уоч</w:t>
      </w:r>
      <w:r w:rsidR="0027702A" w:rsidRPr="0027702A">
        <w:rPr>
          <w:lang w:val="en-US"/>
        </w:rPr>
        <w:t xml:space="preserve"> за ситуацията в XUAR, публикуван през септември 2018 г. и озаглавен „Изкореняване на идеологически </w:t>
      </w:r>
      <w:r w:rsidR="0027702A" w:rsidRPr="0027702A">
        <w:rPr>
          <w:lang w:val="en-US"/>
        </w:rPr>
        <w:lastRenderedPageBreak/>
        <w:t>вируси: Китайската репресивна кампания срещу мюсюлманите на Синдзян“, посочва следното:</w:t>
      </w:r>
    </w:p>
    <w:p w:rsidR="00503403" w:rsidRPr="009816EA" w:rsidRDefault="00503403" w:rsidP="009816EA">
      <w:pPr>
        <w:pStyle w:val="JuQuot"/>
        <w:rPr>
          <w:lang w:val="en-US"/>
        </w:rPr>
      </w:pPr>
      <w:r w:rsidRPr="009816EA">
        <w:rPr>
          <w:lang w:val="en-US"/>
        </w:rPr>
        <w:t>“</w:t>
      </w:r>
      <w:r w:rsidR="00295C0A" w:rsidRPr="00295C0A">
        <w:rPr>
          <w:lang w:val="en-US"/>
        </w:rPr>
        <w:t xml:space="preserve">Властите се стремят да оправдаят жестокото отношение </w:t>
      </w:r>
      <w:r w:rsidR="00130E53">
        <w:rPr>
          <w:lang w:val="bg-BG"/>
        </w:rPr>
        <w:t>със</w:t>
      </w:r>
      <w:r w:rsidR="00295C0A" w:rsidRPr="00295C0A">
        <w:rPr>
          <w:lang w:val="en-US"/>
        </w:rPr>
        <w:t xml:space="preserve"> запазването на стабилността и сигурността в Синдзян и да „ударят“ онези</w:t>
      </w:r>
      <w:r w:rsidR="00130E53">
        <w:rPr>
          <w:lang w:val="bg-BG"/>
        </w:rPr>
        <w:t>,</w:t>
      </w:r>
      <w:r w:rsidR="00295C0A" w:rsidRPr="00295C0A">
        <w:rPr>
          <w:lang w:val="en-US"/>
        </w:rPr>
        <w:t xml:space="preserve"> считани за терористи и екстремисти</w:t>
      </w:r>
      <w:r w:rsidR="00130E53">
        <w:rPr>
          <w:lang w:val="bg-BG"/>
        </w:rPr>
        <w:t>,</w:t>
      </w:r>
      <w:r w:rsidR="00295C0A" w:rsidRPr="00295C0A">
        <w:rPr>
          <w:lang w:val="en-US"/>
        </w:rPr>
        <w:t xml:space="preserve"> по „прецизен“ и „задълбочен“ начин. Служители на Синдзян твърдят, че </w:t>
      </w:r>
      <w:r w:rsidR="00130E53">
        <w:rPr>
          <w:lang w:val="bg-BG"/>
        </w:rPr>
        <w:t xml:space="preserve">в </w:t>
      </w:r>
      <w:r w:rsidR="00295C0A" w:rsidRPr="00295C0A">
        <w:rPr>
          <w:lang w:val="en-US"/>
        </w:rPr>
        <w:t xml:space="preserve">основата на тези </w:t>
      </w:r>
      <w:r w:rsidR="00295C0A">
        <w:rPr>
          <w:lang w:val="en-US"/>
        </w:rPr>
        <w:t xml:space="preserve">проблеми </w:t>
      </w:r>
      <w:r w:rsidR="00295C0A">
        <w:rPr>
          <w:lang w:val="bg-BG"/>
        </w:rPr>
        <w:t xml:space="preserve">са </w:t>
      </w:r>
      <w:r w:rsidR="00295C0A" w:rsidRPr="00295C0A">
        <w:rPr>
          <w:lang w:val="en-US"/>
        </w:rPr>
        <w:t>„проблемните идеи</w:t>
      </w:r>
      <w:proofErr w:type="gramStart"/>
      <w:r w:rsidR="00295C0A" w:rsidRPr="00295C0A">
        <w:rPr>
          <w:lang w:val="en-US"/>
        </w:rPr>
        <w:t>“ на</w:t>
      </w:r>
      <w:proofErr w:type="gramEnd"/>
      <w:r w:rsidR="00295C0A" w:rsidRPr="00295C0A">
        <w:rPr>
          <w:lang w:val="en-US"/>
        </w:rPr>
        <w:t xml:space="preserve"> тюркските мюсюлмани. Тези идеи включват това, което властите описват като крайни религиозни догми, но също така и всяко нехан китайско чувство за идентичност, било то ислямско, тюркско, уйгурско или казахстанско. Властите настояват, че тези убеждения и афинитети трябва да бъдат "коригирани" или "изкоренени</w:t>
      </w:r>
      <w:r w:rsidR="00295C0A">
        <w:rPr>
          <w:lang w:val="bg-BG"/>
        </w:rPr>
        <w:t>.</w:t>
      </w:r>
      <w:r w:rsidR="00295C0A" w:rsidRPr="00295C0A">
        <w:rPr>
          <w:lang w:val="en-US"/>
        </w:rPr>
        <w:t>"</w:t>
      </w:r>
    </w:p>
    <w:p w:rsidR="00503403" w:rsidRPr="009816EA" w:rsidRDefault="00126782" w:rsidP="009816EA">
      <w:pPr>
        <w:pStyle w:val="JuQuot"/>
        <w:rPr>
          <w:lang w:val="en-US"/>
        </w:rPr>
      </w:pPr>
      <w:r w:rsidRPr="00126782">
        <w:rPr>
          <w:lang w:val="en-US"/>
        </w:rPr>
        <w:t xml:space="preserve">Властите на Синдзян направиха чуждестранните връзки престъпление, </w:t>
      </w:r>
      <w:r w:rsidR="000C5989">
        <w:rPr>
          <w:lang w:val="bg-BG"/>
        </w:rPr>
        <w:t>що се отнася до</w:t>
      </w:r>
      <w:r w:rsidR="000C5989" w:rsidRPr="00126782">
        <w:rPr>
          <w:lang w:val="en-US"/>
        </w:rPr>
        <w:t xml:space="preserve"> </w:t>
      </w:r>
      <w:r w:rsidRPr="00126782">
        <w:rPr>
          <w:lang w:val="en-US"/>
        </w:rPr>
        <w:t xml:space="preserve">хората с връзки към официален списък </w:t>
      </w:r>
      <w:r w:rsidR="000C5989">
        <w:rPr>
          <w:lang w:val="bg-BG"/>
        </w:rPr>
        <w:t>от</w:t>
      </w:r>
      <w:r w:rsidRPr="00126782">
        <w:rPr>
          <w:lang w:val="en-US"/>
        </w:rPr>
        <w:t xml:space="preserve"> „26 чувствителни страни“, включително Казахстан, Турция, Малайзия и Индонезия. Хората, които са били в тези страни, имат семейства или по друг начин общуват с хора там, са разпитвани, задържани и дори съдени и </w:t>
      </w:r>
      <w:r w:rsidR="000C5989">
        <w:rPr>
          <w:lang w:val="bg-BG"/>
        </w:rPr>
        <w:t>лишавани от свобода</w:t>
      </w:r>
      <w:r w:rsidR="00503403" w:rsidRPr="009816EA">
        <w:rPr>
          <w:lang w:val="en-US"/>
        </w:rPr>
        <w:t>...</w:t>
      </w:r>
    </w:p>
    <w:p w:rsidR="00503403" w:rsidRPr="009816EA" w:rsidRDefault="00126782" w:rsidP="009816EA">
      <w:pPr>
        <w:pStyle w:val="JuQuot"/>
        <w:rPr>
          <w:lang w:val="en-US"/>
        </w:rPr>
      </w:pPr>
      <w:r w:rsidRPr="00126782">
        <w:rPr>
          <w:lang w:val="en-US"/>
        </w:rPr>
        <w:t xml:space="preserve">Ограниченията на китайското правителство </w:t>
      </w:r>
      <w:r w:rsidR="00AF6900">
        <w:rPr>
          <w:lang w:val="bg-BG"/>
        </w:rPr>
        <w:t>спрямо</w:t>
      </w:r>
      <w:r w:rsidRPr="00126782">
        <w:rPr>
          <w:lang w:val="en-US"/>
        </w:rPr>
        <w:t xml:space="preserve"> практикуването на исляма в Синдзян са сред най-строгите и най-всеобхватните в света. ... Китайското правителство се стреми да оправдае много репресивни мерки като необходими за премахване на това, което счита за тероризъм и екстремизъм в региона</w:t>
      </w:r>
      <w:r w:rsidR="00503403" w:rsidRPr="009816EA">
        <w:rPr>
          <w:lang w:val="en-US"/>
        </w:rPr>
        <w:t>...</w:t>
      </w:r>
    </w:p>
    <w:p w:rsidR="00503403" w:rsidRPr="00310B7F" w:rsidRDefault="008B4577" w:rsidP="009816EA">
      <w:pPr>
        <w:pStyle w:val="JuQuot"/>
        <w:rPr>
          <w:lang w:val="bg-BG"/>
        </w:rPr>
      </w:pPr>
      <w:r w:rsidRPr="008B4577">
        <w:rPr>
          <w:lang w:val="en"/>
        </w:rPr>
        <w:t xml:space="preserve">Китайското правителство продължава да лобира </w:t>
      </w:r>
      <w:r w:rsidR="008F5C68">
        <w:rPr>
          <w:lang w:val="bg-BG"/>
        </w:rPr>
        <w:t xml:space="preserve">пред </w:t>
      </w:r>
      <w:r w:rsidRPr="008B4577">
        <w:rPr>
          <w:lang w:val="en"/>
        </w:rPr>
        <w:t xml:space="preserve">чуждестранни правителства и междуправителствени </w:t>
      </w:r>
      <w:r w:rsidR="00AF6900">
        <w:rPr>
          <w:lang w:val="bg-BG"/>
        </w:rPr>
        <w:t>организации</w:t>
      </w:r>
      <w:r w:rsidR="00AF6900" w:rsidRPr="008B4577">
        <w:rPr>
          <w:lang w:val="en"/>
        </w:rPr>
        <w:t xml:space="preserve"> </w:t>
      </w:r>
      <w:r w:rsidRPr="008B4577">
        <w:rPr>
          <w:lang w:val="en"/>
        </w:rPr>
        <w:t xml:space="preserve">за </w:t>
      </w:r>
      <w:r w:rsidR="008F5C68">
        <w:rPr>
          <w:lang w:val="bg-BG"/>
        </w:rPr>
        <w:t>определяне</w:t>
      </w:r>
      <w:r w:rsidR="008F5C68" w:rsidRPr="008B4577">
        <w:rPr>
          <w:lang w:val="en"/>
        </w:rPr>
        <w:t xml:space="preserve"> </w:t>
      </w:r>
      <w:r w:rsidRPr="008B4577">
        <w:rPr>
          <w:lang w:val="en"/>
        </w:rPr>
        <w:t>на Ислямското движение Източен Ту</w:t>
      </w:r>
      <w:r w:rsidR="008F5C68">
        <w:rPr>
          <w:lang w:val="bg-BG"/>
        </w:rPr>
        <w:t>р</w:t>
      </w:r>
      <w:r w:rsidRPr="008B4577">
        <w:rPr>
          <w:lang w:val="en"/>
        </w:rPr>
        <w:t>к</w:t>
      </w:r>
      <w:r w:rsidR="008F5C68">
        <w:rPr>
          <w:lang w:val="bg-BG"/>
        </w:rPr>
        <w:t>е</w:t>
      </w:r>
      <w:r w:rsidRPr="008B4577">
        <w:rPr>
          <w:lang w:val="en"/>
        </w:rPr>
        <w:t xml:space="preserve">стан (ETIM) и други уйгурски организации и лица, включително тези, които мирно се застъпват за уйгурската независимост, като терористи, и се стреми към външно сътрудничество в това, което </w:t>
      </w:r>
      <w:r w:rsidR="008F5C68">
        <w:rPr>
          <w:lang w:val="bg-BG"/>
        </w:rPr>
        <w:t>нарича усилия, насочени срещу тероризма</w:t>
      </w:r>
      <w:r>
        <w:rPr>
          <w:lang w:val="bg-BG"/>
        </w:rPr>
        <w:t xml:space="preserve"> </w:t>
      </w:r>
      <w:r w:rsidRPr="008B4577">
        <w:rPr>
          <w:lang w:val="en"/>
        </w:rPr>
        <w:t xml:space="preserve"> в Синдзян.</w:t>
      </w:r>
      <w:r>
        <w:rPr>
          <w:lang w:val="en"/>
        </w:rPr>
        <w:t xml:space="preserve"> </w:t>
      </w:r>
      <w:r w:rsidR="008F5C68">
        <w:rPr>
          <w:lang w:val="bg-BG"/>
        </w:rPr>
        <w:t>Така н</w:t>
      </w:r>
      <w:r>
        <w:rPr>
          <w:lang w:val="en"/>
        </w:rPr>
        <w:t xml:space="preserve">апример през април 2018 г. </w:t>
      </w:r>
      <w:r w:rsidR="008F5C68">
        <w:rPr>
          <w:lang w:val="bg-BG"/>
        </w:rPr>
        <w:t xml:space="preserve"> то </w:t>
      </w:r>
      <w:r w:rsidRPr="00310B7F">
        <w:rPr>
          <w:lang w:val="bg-BG"/>
        </w:rPr>
        <w:t xml:space="preserve">се </w:t>
      </w:r>
      <w:r w:rsidR="008F5C68">
        <w:rPr>
          <w:lang w:val="bg-BG"/>
        </w:rPr>
        <w:t>опита</w:t>
      </w:r>
      <w:r w:rsidRPr="00310B7F">
        <w:rPr>
          <w:lang w:val="bg-BG"/>
        </w:rPr>
        <w:t>, но не успя да блокира акредитацията на Долкун Иса, активист за уйгурски права</w:t>
      </w:r>
      <w:r w:rsidR="008F5C68">
        <w:rPr>
          <w:lang w:val="bg-BG"/>
        </w:rPr>
        <w:t>,</w:t>
      </w:r>
      <w:r w:rsidRPr="00310B7F">
        <w:rPr>
          <w:lang w:val="bg-BG"/>
        </w:rPr>
        <w:t xml:space="preserve"> за форум на ООН, твърдейки, че е „терорист“.</w:t>
      </w:r>
    </w:p>
    <w:p w:rsidR="00503403" w:rsidRPr="00310B7F" w:rsidRDefault="00420104" w:rsidP="009816EA">
      <w:pPr>
        <w:pStyle w:val="JuQuot"/>
        <w:rPr>
          <w:lang w:val="bg-BG"/>
        </w:rPr>
      </w:pPr>
      <w:r>
        <w:rPr>
          <w:lang w:val="bg-BG"/>
        </w:rPr>
        <w:t>Докладвани са множество</w:t>
      </w:r>
      <w:r w:rsidR="00E27ECE" w:rsidRPr="00310B7F">
        <w:rPr>
          <w:lang w:val="bg-BG"/>
        </w:rPr>
        <w:t xml:space="preserve"> насилствени инциденти в Синдзян - по-специално атентатите на пазара на Урумчи през 2014 г. - и насилието, приписвано на уйгурите в Пекин през 2013 г. и Кунмин през 2014 г. Повечето доклади за тези и други насилствени инциденти обикновено описват събитията като предумишлени атаки, често като тероризъм. Китайското правителство обвини </w:t>
      </w:r>
      <w:r>
        <w:rPr>
          <w:lang w:val="bg-BG"/>
        </w:rPr>
        <w:t xml:space="preserve">за </w:t>
      </w:r>
      <w:r w:rsidR="00E27ECE" w:rsidRPr="00310B7F">
        <w:rPr>
          <w:lang w:val="bg-BG"/>
        </w:rPr>
        <w:t xml:space="preserve">някои от тях чужди </w:t>
      </w:r>
      <w:r>
        <w:rPr>
          <w:lang w:val="bg-BG"/>
        </w:rPr>
        <w:t>групировки</w:t>
      </w:r>
      <w:r w:rsidR="00E27ECE" w:rsidRPr="00310B7F">
        <w:rPr>
          <w:lang w:val="bg-BG"/>
        </w:rPr>
        <w:t xml:space="preserve">, включително </w:t>
      </w:r>
      <w:r w:rsidR="00E27ECE" w:rsidRPr="00E27ECE">
        <w:rPr>
          <w:lang w:val="en"/>
        </w:rPr>
        <w:t>ETIM</w:t>
      </w:r>
      <w:r w:rsidR="00E27ECE" w:rsidRPr="00310B7F">
        <w:rPr>
          <w:lang w:val="bg-BG"/>
        </w:rPr>
        <w:t xml:space="preserve">, въпреки че съществуването, силата и нивото на заплахата на </w:t>
      </w:r>
      <w:r>
        <w:rPr>
          <w:lang w:val="bg-BG"/>
        </w:rPr>
        <w:t>групировките са спорни</w:t>
      </w:r>
      <w:r w:rsidR="00E27ECE" w:rsidRPr="00310B7F">
        <w:rPr>
          <w:lang w:val="bg-BG"/>
        </w:rPr>
        <w:t>.</w:t>
      </w:r>
      <w:r w:rsidR="00503403" w:rsidRPr="00310B7F">
        <w:rPr>
          <w:lang w:val="bg-BG"/>
        </w:rPr>
        <w:t>...</w:t>
      </w:r>
    </w:p>
    <w:p w:rsidR="00503403" w:rsidRPr="00310B7F" w:rsidRDefault="00B86381" w:rsidP="009816EA">
      <w:pPr>
        <w:pStyle w:val="JuQuot"/>
        <w:rPr>
          <w:lang w:val="bg-BG"/>
        </w:rPr>
      </w:pPr>
      <w:r w:rsidRPr="00310B7F">
        <w:rPr>
          <w:lang w:val="bg-BG"/>
        </w:rPr>
        <w:t>В рамките на кампанията "</w:t>
      </w:r>
      <w:r w:rsidR="00AF14D9">
        <w:rPr>
          <w:lang w:val="bg-BG"/>
        </w:rPr>
        <w:t>Силен удар</w:t>
      </w:r>
      <w:r w:rsidRPr="00310B7F">
        <w:rPr>
          <w:lang w:val="bg-BG"/>
        </w:rPr>
        <w:t xml:space="preserve">" китайските власти </w:t>
      </w:r>
      <w:r w:rsidR="00AF14D9">
        <w:rPr>
          <w:lang w:val="bg-BG"/>
        </w:rPr>
        <w:t>зачестиха</w:t>
      </w:r>
      <w:r w:rsidRPr="00310B7F">
        <w:rPr>
          <w:lang w:val="bg-BG"/>
        </w:rPr>
        <w:t xml:space="preserve"> произволни</w:t>
      </w:r>
      <w:r w:rsidR="00AF14D9">
        <w:rPr>
          <w:lang w:val="bg-BG"/>
        </w:rPr>
        <w:t>те</w:t>
      </w:r>
      <w:r w:rsidRPr="00310B7F">
        <w:rPr>
          <w:lang w:val="bg-BG"/>
        </w:rPr>
        <w:t xml:space="preserve"> задържания. Лицата, </w:t>
      </w:r>
      <w:r w:rsidR="00AF14D9">
        <w:rPr>
          <w:lang w:val="bg-BG"/>
        </w:rPr>
        <w:t>задържани</w:t>
      </w:r>
      <w:r w:rsidRPr="00310B7F">
        <w:rPr>
          <w:lang w:val="bg-BG"/>
        </w:rPr>
        <w:t xml:space="preserve"> от полицията, първо се разпитват, след това или се прехвърлят в центрове за задържане, или се отвеждат директно в лагери за политическо образование. В центровете за задържане те се държат преди да бъдат съдени; тези, които не са осъдени и </w:t>
      </w:r>
      <w:r w:rsidR="00AF14D9">
        <w:rPr>
          <w:lang w:val="bg-BG"/>
        </w:rPr>
        <w:t>лишени от свобода</w:t>
      </w:r>
      <w:r w:rsidRPr="00310B7F">
        <w:rPr>
          <w:lang w:val="bg-BG"/>
        </w:rPr>
        <w:t>, се изпращат в лагери за политическо образование или са освободени.</w:t>
      </w:r>
    </w:p>
    <w:p w:rsidR="00503403" w:rsidRPr="00B86381" w:rsidRDefault="00B86381" w:rsidP="009816EA">
      <w:pPr>
        <w:pStyle w:val="JuQuot"/>
        <w:rPr>
          <w:lang w:val="bg-BG"/>
        </w:rPr>
      </w:pPr>
      <w:r w:rsidRPr="00310B7F">
        <w:rPr>
          <w:lang w:val="bg-BG"/>
        </w:rPr>
        <w:t xml:space="preserve">Задържаните описаха изтезания и малтретиране в центровете за задържане, които </w:t>
      </w:r>
      <w:r w:rsidR="00AF14D9" w:rsidRPr="00310B7F">
        <w:rPr>
          <w:lang w:val="bg-BG"/>
        </w:rPr>
        <w:t>включва</w:t>
      </w:r>
      <w:r w:rsidR="00AF14D9">
        <w:rPr>
          <w:lang w:val="bg-BG"/>
        </w:rPr>
        <w:t>т</w:t>
      </w:r>
      <w:r w:rsidR="00AF14D9" w:rsidRPr="00310B7F">
        <w:rPr>
          <w:lang w:val="bg-BG"/>
        </w:rPr>
        <w:t xml:space="preserve"> </w:t>
      </w:r>
      <w:r w:rsidRPr="00310B7F">
        <w:rPr>
          <w:lang w:val="bg-BG"/>
        </w:rPr>
        <w:t xml:space="preserve">побои, </w:t>
      </w:r>
      <w:r w:rsidR="00AF14D9">
        <w:rPr>
          <w:lang w:val="bg-BG"/>
        </w:rPr>
        <w:t>провесване</w:t>
      </w:r>
      <w:r w:rsidR="00AF14D9" w:rsidRPr="00310B7F">
        <w:rPr>
          <w:lang w:val="bg-BG"/>
        </w:rPr>
        <w:t xml:space="preserve"> </w:t>
      </w:r>
      <w:r w:rsidRPr="00310B7F">
        <w:rPr>
          <w:lang w:val="bg-BG"/>
        </w:rPr>
        <w:t>на тавани и стени и продължително</w:t>
      </w:r>
      <w:r>
        <w:rPr>
          <w:lang w:val="bg-BG"/>
        </w:rPr>
        <w:t xml:space="preserve"> оковаване</w:t>
      </w:r>
      <w:r w:rsidRPr="00310B7F">
        <w:rPr>
          <w:lang w:val="bg-BG"/>
        </w:rPr>
        <w:t>. ..."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A61A3A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A61A3A">
        <w:rPr>
          <w:noProof/>
          <w:lang w:val="bg-BG"/>
        </w:rPr>
        <w:t>54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rPr>
          <w:lang w:val="en-US"/>
        </w:rPr>
        <w:t>  </w:t>
      </w:r>
      <w:r w:rsidR="00660F78" w:rsidRPr="00A61A3A">
        <w:rPr>
          <w:lang w:val="bg-BG"/>
        </w:rPr>
        <w:t xml:space="preserve">Според годишния </w:t>
      </w:r>
      <w:r w:rsidR="002B4442">
        <w:rPr>
          <w:lang w:val="bg-BG"/>
        </w:rPr>
        <w:t xml:space="preserve">международен </w:t>
      </w:r>
      <w:r w:rsidR="00660F78" w:rsidRPr="00A61A3A">
        <w:rPr>
          <w:lang w:val="bg-BG"/>
        </w:rPr>
        <w:t xml:space="preserve">доклад на </w:t>
      </w:r>
      <w:r w:rsidR="00660F78">
        <w:rPr>
          <w:lang w:val="bg-BG"/>
        </w:rPr>
        <w:t xml:space="preserve">Амнести Интернешънъл </w:t>
      </w:r>
      <w:r w:rsidR="00660F78" w:rsidRPr="00A61A3A">
        <w:rPr>
          <w:lang w:val="bg-BG"/>
        </w:rPr>
        <w:t>2017-18</w:t>
      </w:r>
      <w:r w:rsidRPr="00A61A3A">
        <w:rPr>
          <w:lang w:val="bg-BG"/>
        </w:rPr>
        <w:t>: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685CFE" w:rsidRPr="00A61A3A">
        <w:rPr>
          <w:lang w:val="bg-BG"/>
        </w:rPr>
        <w:t xml:space="preserve">През май имаше съобщения в медиите, че китайските власти в </w:t>
      </w:r>
      <w:r w:rsidR="00685CFE" w:rsidRPr="00685CFE">
        <w:rPr>
          <w:lang w:val="en-US"/>
        </w:rPr>
        <w:t>XUAR</w:t>
      </w:r>
      <w:r w:rsidR="00685CFE" w:rsidRPr="00A61A3A">
        <w:rPr>
          <w:lang w:val="bg-BG"/>
        </w:rPr>
        <w:t xml:space="preserve"> са инициирали политика да принудят всички уйгури, които учат в чужбина, да се </w:t>
      </w:r>
      <w:r w:rsidR="00685CFE" w:rsidRPr="00A61A3A">
        <w:rPr>
          <w:lang w:val="bg-BG"/>
        </w:rPr>
        <w:lastRenderedPageBreak/>
        <w:t xml:space="preserve">върнат в Китай. Шестима уйгури, които са учили в Турция, но се завърнаха в </w:t>
      </w:r>
      <w:r w:rsidR="00685CFE" w:rsidRPr="00685CFE">
        <w:rPr>
          <w:lang w:val="en-US"/>
        </w:rPr>
        <w:t>XUAR</w:t>
      </w:r>
      <w:r w:rsidR="00685CFE" w:rsidRPr="00A61A3A">
        <w:rPr>
          <w:lang w:val="bg-BG"/>
        </w:rPr>
        <w:t xml:space="preserve">, получиха присъди от затвор </w:t>
      </w:r>
      <w:r w:rsidR="002B4442">
        <w:rPr>
          <w:lang w:val="bg-BG"/>
        </w:rPr>
        <w:t>от</w:t>
      </w:r>
      <w:r w:rsidR="00685CFE" w:rsidRPr="00A61A3A">
        <w:rPr>
          <w:lang w:val="bg-BG"/>
        </w:rPr>
        <w:t xml:space="preserve"> 5 до 12 години по неопределени обвинения. През април китайските власти задържаха роднини на няколко студенти в Египет, за да ги принудят да се върнат у дома до май. Получиха се съобщения, че някои, които </w:t>
      </w:r>
      <w:r w:rsidR="002B4442">
        <w:rPr>
          <w:lang w:val="bg-BG"/>
        </w:rPr>
        <w:t>са се върнали</w:t>
      </w:r>
      <w:r w:rsidR="00685CFE" w:rsidRPr="00A61A3A">
        <w:rPr>
          <w:lang w:val="bg-BG"/>
        </w:rPr>
        <w:t>, са били измъчвани и затваряни. През юли египетските власти започнаха масово събиране на стотици китайски граждани в Египет, главно уйгури. От тях поне 22 уйгури са принудително върнати в Китай.</w:t>
      </w:r>
    </w:p>
    <w:p w:rsidR="00503403" w:rsidRPr="00766A1B" w:rsidRDefault="00766A1B" w:rsidP="009816EA">
      <w:pPr>
        <w:pStyle w:val="JuQuot"/>
        <w:rPr>
          <w:lang w:val="bg-BG"/>
        </w:rPr>
      </w:pPr>
      <w:r w:rsidRPr="00766A1B">
        <w:rPr>
          <w:lang w:val="en-US"/>
        </w:rPr>
        <w:t>Buzainafu</w:t>
      </w:r>
      <w:r w:rsidRPr="00A61A3A">
        <w:rPr>
          <w:lang w:val="bg-BG"/>
        </w:rPr>
        <w:t xml:space="preserve"> </w:t>
      </w:r>
      <w:r w:rsidRPr="00766A1B">
        <w:rPr>
          <w:lang w:val="en-US"/>
        </w:rPr>
        <w:t>Abudourexiti</w:t>
      </w:r>
      <w:r w:rsidRPr="00A61A3A">
        <w:rPr>
          <w:lang w:val="bg-BG"/>
        </w:rPr>
        <w:t xml:space="preserve">, уйгурска жена, която се завърна в Китай през 2015 г. след като две години учи в Египет, беше задържана през март и осъдена през юни на седем години лишаване от свобода след </w:t>
      </w:r>
      <w:r w:rsidR="002B4442">
        <w:rPr>
          <w:lang w:val="bg-BG"/>
        </w:rPr>
        <w:t>таен</w:t>
      </w:r>
      <w:r w:rsidR="002B4442" w:rsidRPr="00A61A3A">
        <w:rPr>
          <w:lang w:val="bg-BG"/>
        </w:rPr>
        <w:t xml:space="preserve"> </w:t>
      </w:r>
      <w:r w:rsidRPr="00A61A3A">
        <w:rPr>
          <w:lang w:val="bg-BG"/>
        </w:rPr>
        <w:t>процес</w:t>
      </w:r>
      <w:r>
        <w:rPr>
          <w:lang w:val="bg-BG"/>
        </w:rPr>
        <w:t>.</w:t>
      </w:r>
    </w:p>
    <w:p w:rsidR="00503403" w:rsidRPr="00A61A3A" w:rsidRDefault="00582199" w:rsidP="00AB6C5E">
      <w:pPr>
        <w:pStyle w:val="JuHIRoman"/>
        <w:rPr>
          <w:lang w:val="bg-BG"/>
        </w:rPr>
      </w:pPr>
      <w:r>
        <w:rPr>
          <w:lang w:val="bg-BG"/>
        </w:rPr>
        <w:t>ОТНОСИМО РАЗВИТИЕ</w:t>
      </w:r>
      <w:r w:rsidR="00AB6C5E" w:rsidRPr="00A61A3A">
        <w:rPr>
          <w:lang w:val="bg-BG"/>
        </w:rPr>
        <w:t xml:space="preserve"> В ОРГАНИЗАЦИЯ НА Обединените нации</w:t>
      </w:r>
      <w:r w:rsidR="00AB6C5E">
        <w:rPr>
          <w:lang w:val="bg-BG"/>
        </w:rPr>
        <w:t xml:space="preserve"> 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A61A3A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A61A3A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A61A3A">
        <w:rPr>
          <w:noProof/>
          <w:lang w:val="bg-BG"/>
        </w:rPr>
        <w:t>55</w:t>
      </w:r>
      <w:r w:rsidRPr="009816EA">
        <w:rPr>
          <w:lang w:val="en-US"/>
        </w:rPr>
        <w:fldChar w:fldCharType="end"/>
      </w:r>
      <w:r w:rsidRPr="00A61A3A">
        <w:rPr>
          <w:lang w:val="bg-BG"/>
        </w:rPr>
        <w:t>.</w:t>
      </w:r>
      <w:r w:rsidRPr="009816EA">
        <w:rPr>
          <w:lang w:val="en-US"/>
        </w:rPr>
        <w:t> </w:t>
      </w:r>
      <w:r w:rsidR="00240CD1" w:rsidRPr="00A61A3A">
        <w:rPr>
          <w:lang w:val="bg-BG"/>
        </w:rPr>
        <w:t xml:space="preserve">В </w:t>
      </w:r>
      <w:r w:rsidR="00582199">
        <w:rPr>
          <w:lang w:val="bg-BG"/>
        </w:rPr>
        <w:t>заключителното си становище по</w:t>
      </w:r>
      <w:r w:rsidR="00240CD1" w:rsidRPr="00A61A3A">
        <w:rPr>
          <w:lang w:val="bg-BG"/>
        </w:rPr>
        <w:t xml:space="preserve"> комбинираните периодични доклади </w:t>
      </w:r>
      <w:r w:rsidR="00240CD1">
        <w:rPr>
          <w:lang w:val="bg-BG"/>
        </w:rPr>
        <w:t xml:space="preserve">на </w:t>
      </w:r>
      <w:r w:rsidR="00240CD1" w:rsidRPr="00A61A3A">
        <w:rPr>
          <w:lang w:val="bg-BG"/>
        </w:rPr>
        <w:t>Китай от четиринадесети до седемнадесети, издаден</w:t>
      </w:r>
      <w:r w:rsidR="00582199">
        <w:rPr>
          <w:lang w:val="bg-BG"/>
        </w:rPr>
        <w:t>о</w:t>
      </w:r>
      <w:r w:rsidR="00240CD1" w:rsidRPr="00A61A3A">
        <w:rPr>
          <w:lang w:val="bg-BG"/>
        </w:rPr>
        <w:t xml:space="preserve"> през август 2018 г. (</w:t>
      </w:r>
      <w:r w:rsidR="00240CD1">
        <w:rPr>
          <w:lang w:val="en-US"/>
        </w:rPr>
        <w:t>CERD</w:t>
      </w:r>
      <w:r w:rsidR="00240CD1" w:rsidRPr="00A61A3A">
        <w:rPr>
          <w:lang w:val="bg-BG"/>
        </w:rPr>
        <w:t>/</w:t>
      </w:r>
      <w:r w:rsidR="00240CD1">
        <w:rPr>
          <w:lang w:val="en-US"/>
        </w:rPr>
        <w:t>C</w:t>
      </w:r>
      <w:r w:rsidR="00240CD1" w:rsidRPr="00A61A3A">
        <w:rPr>
          <w:lang w:val="bg-BG"/>
        </w:rPr>
        <w:t>/</w:t>
      </w:r>
      <w:r w:rsidR="00240CD1">
        <w:rPr>
          <w:lang w:val="en-US"/>
        </w:rPr>
        <w:t>CHN</w:t>
      </w:r>
      <w:r w:rsidR="00240CD1" w:rsidRPr="00A61A3A">
        <w:rPr>
          <w:lang w:val="bg-BG"/>
        </w:rPr>
        <w:t>/</w:t>
      </w:r>
      <w:r w:rsidR="00240CD1">
        <w:rPr>
          <w:lang w:val="en-US"/>
        </w:rPr>
        <w:t>CO</w:t>
      </w:r>
      <w:r w:rsidR="00240CD1" w:rsidRPr="00A61A3A">
        <w:rPr>
          <w:lang w:val="bg-BG"/>
        </w:rPr>
        <w:t>/14-17), Комитетът на ООН за премахване на расовата дискриминация („</w:t>
      </w:r>
      <w:r w:rsidR="00240CD1" w:rsidRPr="00240CD1">
        <w:rPr>
          <w:lang w:val="en-US"/>
        </w:rPr>
        <w:t>CE</w:t>
      </w:r>
      <w:r w:rsidR="007569FB">
        <w:rPr>
          <w:lang w:val="en-US"/>
        </w:rPr>
        <w:t>RD</w:t>
      </w:r>
      <w:r w:rsidR="007569FB" w:rsidRPr="00A61A3A">
        <w:rPr>
          <w:lang w:val="bg-BG"/>
        </w:rPr>
        <w:t>“) изрази своята загриженост</w:t>
      </w:r>
      <w:r w:rsidR="007569FB">
        <w:rPr>
          <w:lang w:val="bg-BG"/>
        </w:rPr>
        <w:t xml:space="preserve">, </w:t>
      </w:r>
      <w:r w:rsidR="00240CD1" w:rsidRPr="00A61A3A">
        <w:rPr>
          <w:lang w:val="bg-BG"/>
        </w:rPr>
        <w:t>както следва:</w:t>
      </w:r>
      <w:r w:rsidRPr="009816EA">
        <w:rPr>
          <w:lang w:val="en-US"/>
        </w:rPr>
        <w:t> 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bCs/>
          <w:lang w:val="bg-BG"/>
        </w:rPr>
        <w:t>“</w:t>
      </w:r>
      <w:r w:rsidR="008F4290" w:rsidRPr="00A61A3A">
        <w:rPr>
          <w:bCs/>
          <w:lang w:val="bg-BG"/>
        </w:rPr>
        <w:t>Многобройни съобщения за задържане на голям брой етнически уйгури и други мюсюлмански малцинства</w:t>
      </w:r>
      <w:r w:rsidR="00582199">
        <w:rPr>
          <w:bCs/>
          <w:lang w:val="bg-BG"/>
        </w:rPr>
        <w:t xml:space="preserve">, </w:t>
      </w:r>
      <w:r w:rsidR="008F4290" w:rsidRPr="00A61A3A">
        <w:rPr>
          <w:bCs/>
          <w:lang w:val="bg-BG"/>
        </w:rPr>
        <w:t xml:space="preserve">държани </w:t>
      </w:r>
      <w:r w:rsidR="008F4290">
        <w:rPr>
          <w:bCs/>
          <w:lang w:val="bg-BG"/>
        </w:rPr>
        <w:t xml:space="preserve">в изолация </w:t>
      </w:r>
      <w:r w:rsidR="008F4290" w:rsidRPr="00A61A3A">
        <w:rPr>
          <w:bCs/>
          <w:lang w:val="bg-BG"/>
        </w:rPr>
        <w:t xml:space="preserve">и често за дълги периоди, без </w:t>
      </w:r>
      <w:r w:rsidR="00582199">
        <w:rPr>
          <w:bCs/>
          <w:lang w:val="bg-BG"/>
        </w:rPr>
        <w:t xml:space="preserve">срещу тях </w:t>
      </w:r>
      <w:r w:rsidR="008F4290" w:rsidRPr="00A61A3A">
        <w:rPr>
          <w:bCs/>
          <w:lang w:val="bg-BG"/>
        </w:rPr>
        <w:t xml:space="preserve">да бъдат повдигнати обвинения или </w:t>
      </w:r>
      <w:r w:rsidR="00582199">
        <w:rPr>
          <w:bCs/>
          <w:lang w:val="bg-BG"/>
        </w:rPr>
        <w:t xml:space="preserve">да бъдат </w:t>
      </w:r>
      <w:r w:rsidR="008F4290" w:rsidRPr="00A61A3A">
        <w:rPr>
          <w:bCs/>
          <w:lang w:val="bg-BG"/>
        </w:rPr>
        <w:t xml:space="preserve">съдени под предлог </w:t>
      </w:r>
      <w:r w:rsidR="00582199">
        <w:rPr>
          <w:bCs/>
          <w:lang w:val="bg-BG"/>
        </w:rPr>
        <w:t>за борба с</w:t>
      </w:r>
      <w:r w:rsidR="008F4290" w:rsidRPr="00A61A3A">
        <w:rPr>
          <w:bCs/>
          <w:lang w:val="bg-BG"/>
        </w:rPr>
        <w:t xml:space="preserve"> тероризма и религиозния екстремизъм. Комитетът изразява съжаление, че няма официални данни за това колко хора са задържан</w:t>
      </w:r>
      <w:r w:rsidR="00A210A3">
        <w:rPr>
          <w:bCs/>
          <w:lang w:val="bg-BG"/>
        </w:rPr>
        <w:t>и</w:t>
      </w:r>
      <w:r w:rsidR="008F4290" w:rsidRPr="00A61A3A">
        <w:rPr>
          <w:bCs/>
          <w:lang w:val="bg-BG"/>
        </w:rPr>
        <w:t xml:space="preserve"> </w:t>
      </w:r>
      <w:r w:rsidR="00A210A3" w:rsidRPr="00A61A3A">
        <w:rPr>
          <w:bCs/>
          <w:lang w:val="bg-BG"/>
        </w:rPr>
        <w:t xml:space="preserve">дългосрочно </w:t>
      </w:r>
      <w:r w:rsidR="008F4290" w:rsidRPr="00A61A3A">
        <w:rPr>
          <w:bCs/>
          <w:lang w:val="bg-BG"/>
        </w:rPr>
        <w:t>или които са били принудени да прекарват различни периоди в политически лагери за превъзпитание за дори незастрашаващ</w:t>
      </w:r>
      <w:r w:rsidR="00395258">
        <w:rPr>
          <w:bCs/>
          <w:lang w:val="bg-BG"/>
        </w:rPr>
        <w:t>о</w:t>
      </w:r>
      <w:r w:rsidR="008F4290" w:rsidRPr="00A61A3A">
        <w:rPr>
          <w:bCs/>
          <w:lang w:val="bg-BG"/>
        </w:rPr>
        <w:t xml:space="preserve"> израз</w:t>
      </w:r>
      <w:r w:rsidR="00395258">
        <w:rPr>
          <w:bCs/>
          <w:lang w:val="bg-BG"/>
        </w:rPr>
        <w:t>яване</w:t>
      </w:r>
      <w:r w:rsidR="008F4290" w:rsidRPr="00A61A3A">
        <w:rPr>
          <w:bCs/>
          <w:lang w:val="bg-BG"/>
        </w:rPr>
        <w:t xml:space="preserve"> на мюсюлманската етнорелигиозна култура като ежедневни </w:t>
      </w:r>
      <w:r w:rsidR="00395258">
        <w:rPr>
          <w:bCs/>
          <w:lang w:val="bg-BG"/>
        </w:rPr>
        <w:t>молитви</w:t>
      </w:r>
      <w:r w:rsidR="008F4290" w:rsidRPr="00A61A3A">
        <w:rPr>
          <w:bCs/>
          <w:lang w:val="bg-BG"/>
        </w:rPr>
        <w:t xml:space="preserve">. </w:t>
      </w:r>
      <w:r w:rsidR="00395258">
        <w:rPr>
          <w:bCs/>
          <w:lang w:val="bg-BG"/>
        </w:rPr>
        <w:t>Изчисленията</w:t>
      </w:r>
      <w:r w:rsidR="00395258" w:rsidRPr="00A61A3A">
        <w:rPr>
          <w:bCs/>
          <w:lang w:val="bg-BG"/>
        </w:rPr>
        <w:t xml:space="preserve"> </w:t>
      </w:r>
      <w:r w:rsidR="008F4290" w:rsidRPr="00A61A3A">
        <w:rPr>
          <w:bCs/>
          <w:lang w:val="bg-BG"/>
        </w:rPr>
        <w:t>за тях варират от десетки хиляди до милион</w:t>
      </w:r>
      <w:r w:rsidRPr="00A61A3A">
        <w:rPr>
          <w:lang w:val="bg-BG"/>
        </w:rPr>
        <w:t>. ...</w:t>
      </w:r>
    </w:p>
    <w:p w:rsidR="00503403" w:rsidRPr="00310B7F" w:rsidRDefault="005E1BCF" w:rsidP="009816EA">
      <w:pPr>
        <w:pStyle w:val="JuQuot"/>
        <w:rPr>
          <w:lang w:val="bg-BG"/>
        </w:rPr>
      </w:pPr>
      <w:r w:rsidRPr="00A61A3A">
        <w:rPr>
          <w:lang w:val="bg-BG"/>
        </w:rPr>
        <w:t>Съобщава</w:t>
      </w:r>
      <w:r>
        <w:rPr>
          <w:lang w:val="bg-BG"/>
        </w:rPr>
        <w:t xml:space="preserve"> се</w:t>
      </w:r>
      <w:r w:rsidRPr="00A61A3A">
        <w:rPr>
          <w:lang w:val="bg-BG"/>
        </w:rPr>
        <w:t xml:space="preserve">, че много уйгури в чужбина, които са напуснали Китай, са били върнати в страната срещу волята им. Има опасения за настоящата безопасност на тези, които </w:t>
      </w:r>
      <w:r>
        <w:rPr>
          <w:lang w:val="bg-BG"/>
        </w:rPr>
        <w:t xml:space="preserve">принудително </w:t>
      </w:r>
      <w:r w:rsidRPr="00A61A3A">
        <w:rPr>
          <w:lang w:val="bg-BG"/>
        </w:rPr>
        <w:t>са се върнали в Китай</w:t>
      </w:r>
      <w:r w:rsidR="00503403" w:rsidRPr="00310B7F">
        <w:rPr>
          <w:lang w:val="bg-BG"/>
        </w:rPr>
        <w:t>”</w:t>
      </w:r>
    </w:p>
    <w:p w:rsidR="00503403" w:rsidRPr="00310B7F" w:rsidRDefault="00503403" w:rsidP="009816EA">
      <w:pPr>
        <w:pStyle w:val="JuPara"/>
        <w:rPr>
          <w:lang w:val="bg-BG"/>
        </w:rPr>
      </w:pPr>
      <w:r w:rsidRPr="009816EA">
        <w:rPr>
          <w:lang w:val="en-US"/>
        </w:rPr>
        <w:fldChar w:fldCharType="begin"/>
      </w:r>
      <w:r w:rsidRPr="00310B7F">
        <w:rPr>
          <w:lang w:val="bg-BG"/>
        </w:rPr>
        <w:instrText xml:space="preserve"> </w:instrText>
      </w:r>
      <w:r w:rsidRPr="009816EA">
        <w:rPr>
          <w:lang w:val="en-US"/>
        </w:rPr>
        <w:instrText>SEQ</w:instrText>
      </w:r>
      <w:r w:rsidRPr="00310B7F">
        <w:rPr>
          <w:lang w:val="bg-BG"/>
        </w:rPr>
        <w:instrText xml:space="preserve"> </w:instrText>
      </w:r>
      <w:r w:rsidRPr="009816EA">
        <w:rPr>
          <w:lang w:val="en-US"/>
        </w:rPr>
        <w:instrText>level</w:instrText>
      </w:r>
      <w:r w:rsidRPr="00310B7F">
        <w:rPr>
          <w:lang w:val="bg-BG"/>
        </w:rPr>
        <w:instrText>0 \*</w:instrText>
      </w:r>
      <w:r w:rsidRPr="009816EA">
        <w:rPr>
          <w:lang w:val="en-US"/>
        </w:rPr>
        <w:instrText>arabic</w:instrText>
      </w:r>
      <w:r w:rsidRPr="00310B7F">
        <w:rPr>
          <w:lang w:val="bg-BG"/>
        </w:rPr>
        <w:instrText xml:space="preserve"> </w:instrText>
      </w:r>
      <w:r w:rsidRPr="009816EA">
        <w:rPr>
          <w:lang w:val="en-US"/>
        </w:rPr>
        <w:fldChar w:fldCharType="separate"/>
      </w:r>
      <w:r w:rsidR="009816EA" w:rsidRPr="00310B7F">
        <w:rPr>
          <w:noProof/>
          <w:lang w:val="bg-BG"/>
        </w:rPr>
        <w:t>56</w:t>
      </w:r>
      <w:r w:rsidRPr="009816EA">
        <w:rPr>
          <w:lang w:val="en-US"/>
        </w:rPr>
        <w:fldChar w:fldCharType="end"/>
      </w:r>
      <w:r w:rsidRPr="00310B7F">
        <w:rPr>
          <w:lang w:val="bg-BG"/>
        </w:rPr>
        <w:t>.</w:t>
      </w:r>
      <w:r w:rsidRPr="009816EA">
        <w:rPr>
          <w:lang w:val="en-US"/>
        </w:rPr>
        <w:t>  </w:t>
      </w:r>
      <w:r w:rsidR="006727AC">
        <w:rPr>
          <w:lang w:val="bg-BG"/>
        </w:rPr>
        <w:t xml:space="preserve">Затова </w:t>
      </w:r>
      <w:r w:rsidR="00E363DB" w:rsidRPr="00E363DB">
        <w:rPr>
          <w:lang w:val="en-US"/>
        </w:rPr>
        <w:t>CERD</w:t>
      </w:r>
      <w:r w:rsidR="00E363DB" w:rsidRPr="00310B7F">
        <w:rPr>
          <w:lang w:val="bg-BG"/>
        </w:rPr>
        <w:t xml:space="preserve"> </w:t>
      </w:r>
      <w:r w:rsidR="006727AC">
        <w:rPr>
          <w:lang w:val="bg-BG"/>
        </w:rPr>
        <w:t>отправя следните препоръки към</w:t>
      </w:r>
      <w:r w:rsidR="00E363DB" w:rsidRPr="00310B7F">
        <w:rPr>
          <w:lang w:val="bg-BG"/>
        </w:rPr>
        <w:t xml:space="preserve"> държавата:</w:t>
      </w:r>
    </w:p>
    <w:p w:rsidR="00187BB6" w:rsidRPr="00187BB6" w:rsidRDefault="00187BB6" w:rsidP="00187BB6">
      <w:pPr>
        <w:pStyle w:val="JuQuot"/>
        <w:rPr>
          <w:lang w:val="bg-BG"/>
        </w:rPr>
      </w:pPr>
      <w:r w:rsidRPr="00310B7F">
        <w:rPr>
          <w:lang w:val="bg-BG"/>
        </w:rPr>
        <w:t xml:space="preserve">„Спиране на практиката за задържане на лица, които не са били </w:t>
      </w:r>
      <w:r w:rsidR="006727AC">
        <w:rPr>
          <w:lang w:val="bg-BG"/>
        </w:rPr>
        <w:t>законно обвинени</w:t>
      </w:r>
      <w:r w:rsidRPr="00310B7F">
        <w:rPr>
          <w:lang w:val="bg-BG"/>
        </w:rPr>
        <w:t xml:space="preserve">, съдени и </w:t>
      </w:r>
      <w:r w:rsidR="006727AC">
        <w:rPr>
          <w:lang w:val="bg-BG"/>
        </w:rPr>
        <w:t>осъдени</w:t>
      </w:r>
      <w:r w:rsidR="006727AC" w:rsidRPr="00310B7F">
        <w:rPr>
          <w:lang w:val="bg-BG"/>
        </w:rPr>
        <w:t xml:space="preserve"> </w:t>
      </w:r>
      <w:r w:rsidRPr="00310B7F">
        <w:rPr>
          <w:lang w:val="bg-BG"/>
        </w:rPr>
        <w:t>за престъпление</w:t>
      </w:r>
      <w:r w:rsidR="006727AC">
        <w:rPr>
          <w:lang w:val="bg-BG"/>
        </w:rPr>
        <w:t>,</w:t>
      </w:r>
      <w:r w:rsidRPr="00310B7F">
        <w:rPr>
          <w:lang w:val="bg-BG"/>
        </w:rPr>
        <w:t xml:space="preserve"> в някакви извънзаконни </w:t>
      </w:r>
      <w:r w:rsidR="006727AC">
        <w:rPr>
          <w:lang w:val="bg-BG"/>
        </w:rPr>
        <w:t>места за задържане</w:t>
      </w:r>
      <w:r w:rsidRPr="00310B7F">
        <w:rPr>
          <w:lang w:val="bg-BG"/>
        </w:rPr>
        <w:t>;</w:t>
      </w:r>
    </w:p>
    <w:p w:rsidR="00187BB6" w:rsidRPr="00A61A3A" w:rsidRDefault="00187BB6" w:rsidP="00187BB6">
      <w:pPr>
        <w:pStyle w:val="JuQuot"/>
        <w:rPr>
          <w:lang w:val="bg-BG"/>
        </w:rPr>
      </w:pPr>
      <w:r w:rsidRPr="00A61A3A">
        <w:rPr>
          <w:lang w:val="bg-BG"/>
        </w:rPr>
        <w:t>Незабавно освобо</w:t>
      </w:r>
      <w:r>
        <w:rPr>
          <w:lang w:val="bg-BG"/>
        </w:rPr>
        <w:t>ждаване на</w:t>
      </w:r>
      <w:r w:rsidRPr="00A61A3A">
        <w:rPr>
          <w:lang w:val="bg-BG"/>
        </w:rPr>
        <w:t xml:space="preserve"> лицата, задържани понастоящем при тези обстоятелства, и разреш</w:t>
      </w:r>
      <w:r>
        <w:rPr>
          <w:lang w:val="bg-BG"/>
        </w:rPr>
        <w:t>аване</w:t>
      </w:r>
      <w:r w:rsidRPr="00A61A3A">
        <w:rPr>
          <w:lang w:val="bg-BG"/>
        </w:rPr>
        <w:t xml:space="preserve"> на неправомерно държаните лица да търсят обезщетение; ...</w:t>
      </w:r>
    </w:p>
    <w:p w:rsidR="00187BB6" w:rsidRPr="00A61A3A" w:rsidRDefault="00187BB6" w:rsidP="00187BB6">
      <w:pPr>
        <w:pStyle w:val="JuQuot"/>
        <w:rPr>
          <w:lang w:val="bg-BG"/>
        </w:rPr>
      </w:pPr>
    </w:p>
    <w:p w:rsidR="00503403" w:rsidRPr="00187BB6" w:rsidRDefault="00187BB6" w:rsidP="00187BB6">
      <w:pPr>
        <w:pStyle w:val="JuQuot"/>
        <w:rPr>
          <w:lang w:val="bg-BG"/>
        </w:rPr>
      </w:pPr>
      <w:r w:rsidRPr="00A61A3A">
        <w:rPr>
          <w:lang w:val="bg-BG"/>
        </w:rPr>
        <w:t>Разкри</w:t>
      </w:r>
      <w:r>
        <w:rPr>
          <w:lang w:val="bg-BG"/>
        </w:rPr>
        <w:t>ване на</w:t>
      </w:r>
      <w:r w:rsidRPr="00A61A3A">
        <w:rPr>
          <w:lang w:val="bg-BG"/>
        </w:rPr>
        <w:t xml:space="preserve"> настоящото местоположение и статут на уйгурски студенти, бежанци и търсещи убежище, завърнали се в Китай по искане на държавата-</w:t>
      </w:r>
      <w:r w:rsidR="006727AC">
        <w:rPr>
          <w:lang w:val="bg-BG"/>
        </w:rPr>
        <w:t>членка</w:t>
      </w:r>
      <w:r w:rsidR="006727AC" w:rsidRPr="00A61A3A">
        <w:rPr>
          <w:lang w:val="bg-BG"/>
        </w:rPr>
        <w:t xml:space="preserve"> </w:t>
      </w:r>
      <w:r w:rsidRPr="00A61A3A">
        <w:rPr>
          <w:lang w:val="bg-BG"/>
        </w:rPr>
        <w:t xml:space="preserve">през последните пет години." </w:t>
      </w:r>
    </w:p>
    <w:p w:rsidR="00503403" w:rsidRPr="009816EA" w:rsidRDefault="00BF0F9D" w:rsidP="009816EA">
      <w:pPr>
        <w:pStyle w:val="JuHHead"/>
      </w:pPr>
      <w:r>
        <w:rPr>
          <w:lang w:val="bg-BG"/>
        </w:rPr>
        <w:lastRenderedPageBreak/>
        <w:t xml:space="preserve">ПРАВНИ ИЗВОДИ </w:t>
      </w:r>
    </w:p>
    <w:p w:rsidR="00503403" w:rsidRPr="009816EA" w:rsidRDefault="00E05476" w:rsidP="00E05476">
      <w:pPr>
        <w:pStyle w:val="JuHIRoman"/>
      </w:pPr>
      <w:r w:rsidRPr="00E05476">
        <w:t xml:space="preserve">ОТТЕГЛЯНЕ НА Жалбите от някои </w:t>
      </w:r>
      <w:r>
        <w:rPr>
          <w:lang w:val="bg-BG"/>
        </w:rPr>
        <w:t>ЖАЛБОПОДАТЕЛИ</w:t>
      </w:r>
    </w:p>
    <w:p w:rsidR="000A7A18" w:rsidRDefault="00503403" w:rsidP="000A7A18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57</w:t>
      </w:r>
      <w:r w:rsidRPr="009816EA">
        <w:fldChar w:fldCharType="end"/>
      </w:r>
      <w:r w:rsidR="000A7A18">
        <w:rPr>
          <w:lang w:val="bg-BG"/>
        </w:rPr>
        <w:t xml:space="preserve">. </w:t>
      </w:r>
      <w:r w:rsidR="000A7A18">
        <w:t>В писмо от 20 март 2019 г. представителят на жалбоподателите информира Съда, че първият и петият жалбоподател са на</w:t>
      </w:r>
      <w:r w:rsidR="003932E3">
        <w:t>пуснали България и са се отказали от производството</w:t>
      </w:r>
      <w:r w:rsidR="000A7A18">
        <w:t xml:space="preserve"> пред Съда.</w:t>
      </w:r>
    </w:p>
    <w:p w:rsidR="000A7A18" w:rsidRDefault="000A7A18" w:rsidP="000A7A18">
      <w:pPr>
        <w:pStyle w:val="JuPara"/>
      </w:pPr>
      <w:r>
        <w:t xml:space="preserve">58. При тези обстоятелства, отбелязвайки, че първият и петият жалбоподатели вече не възнамеряват </w:t>
      </w:r>
      <w:r w:rsidR="00FC6C31">
        <w:rPr>
          <w:lang w:val="bg-BG"/>
        </w:rPr>
        <w:t>да поддържат</w:t>
      </w:r>
      <w:r>
        <w:rPr>
          <w:lang w:val="bg-BG"/>
        </w:rPr>
        <w:t xml:space="preserve"> </w:t>
      </w:r>
      <w:r w:rsidR="00FC6C31">
        <w:rPr>
          <w:lang w:val="bg-BG"/>
        </w:rPr>
        <w:t>своите оплаквания</w:t>
      </w:r>
      <w:r>
        <w:t>, Съдът счита, в съответствие с член 37, параграф 1, буква а) от Конвенцията, че вече не е оправдано да продължи разглеждането на</w:t>
      </w:r>
      <w:r w:rsidR="00FC6C31">
        <w:rPr>
          <w:lang w:val="bg-BG"/>
        </w:rPr>
        <w:t xml:space="preserve"> </w:t>
      </w:r>
      <w:r>
        <w:rPr>
          <w:lang w:val="bg-BG"/>
        </w:rPr>
        <w:t>жалбата</w:t>
      </w:r>
      <w:r>
        <w:t xml:space="preserve">, що се отнася до тези двама кандидати. Съответно тази част от </w:t>
      </w:r>
      <w:r>
        <w:rPr>
          <w:lang w:val="bg-BG"/>
        </w:rPr>
        <w:t>жалбата</w:t>
      </w:r>
      <w:r>
        <w:t xml:space="preserve"> трябва да бъде заличена от списъка.</w:t>
      </w:r>
    </w:p>
    <w:p w:rsidR="00503403" w:rsidRPr="000A7A18" w:rsidRDefault="00BD2CDD" w:rsidP="000A7A18">
      <w:pPr>
        <w:pStyle w:val="JuPara"/>
        <w:rPr>
          <w:lang w:val="bg-BG"/>
        </w:rPr>
      </w:pPr>
      <w:r>
        <w:t xml:space="preserve">59. Следователно, когато </w:t>
      </w:r>
      <w:r w:rsidR="00B467A1">
        <w:rPr>
          <w:lang w:val="bg-BG"/>
        </w:rPr>
        <w:t>споменава</w:t>
      </w:r>
      <w:r w:rsidR="00B467A1">
        <w:t xml:space="preserve"> </w:t>
      </w:r>
      <w:r w:rsidR="000A7A18">
        <w:t xml:space="preserve">по-нататък „жалбоподателите“, Съдът ще </w:t>
      </w:r>
      <w:r w:rsidR="005445FF">
        <w:rPr>
          <w:lang w:val="bg-BG"/>
        </w:rPr>
        <w:t>реферира</w:t>
      </w:r>
      <w:r>
        <w:rPr>
          <w:lang w:val="bg-BG"/>
        </w:rPr>
        <w:t xml:space="preserve"> към</w:t>
      </w:r>
      <w:r w:rsidR="000A7A18">
        <w:t xml:space="preserve"> </w:t>
      </w:r>
      <w:r w:rsidR="005445FF">
        <w:t>втори</w:t>
      </w:r>
      <w:r w:rsidR="005445FF">
        <w:rPr>
          <w:lang w:val="bg-BG"/>
        </w:rPr>
        <w:t>я</w:t>
      </w:r>
      <w:r w:rsidR="000A7A18">
        <w:t xml:space="preserve">, </w:t>
      </w:r>
      <w:r w:rsidR="005445FF">
        <w:t>трети</w:t>
      </w:r>
      <w:r w:rsidR="005445FF">
        <w:rPr>
          <w:lang w:val="bg-BG"/>
        </w:rPr>
        <w:t>я</w:t>
      </w:r>
      <w:r w:rsidR="005445FF">
        <w:t xml:space="preserve"> </w:t>
      </w:r>
      <w:r w:rsidR="000A7A18">
        <w:t xml:space="preserve">и </w:t>
      </w:r>
      <w:r w:rsidR="005445FF">
        <w:t>четвърти</w:t>
      </w:r>
      <w:r w:rsidR="005445FF">
        <w:rPr>
          <w:lang w:val="bg-BG"/>
        </w:rPr>
        <w:t>я</w:t>
      </w:r>
      <w:r w:rsidR="005445FF">
        <w:t xml:space="preserve"> </w:t>
      </w:r>
      <w:r w:rsidR="000A7A18">
        <w:t>жалбоподател.</w:t>
      </w:r>
    </w:p>
    <w:p w:rsidR="00503403" w:rsidRPr="00A61A3A" w:rsidRDefault="00BD2CDD" w:rsidP="00BD2CDD">
      <w:pPr>
        <w:pStyle w:val="JuHIRoman"/>
        <w:rPr>
          <w:lang w:val="bg-BG"/>
        </w:rPr>
      </w:pPr>
      <w:r w:rsidRPr="00A61A3A">
        <w:rPr>
          <w:lang w:val="bg-BG"/>
        </w:rPr>
        <w:t>ТВЪРДЯНО НАРУШЕНИЕ НА ЧЛЕН 2 И 3 ОТ КОНВЕНЦИЯТА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60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AC0D7C" w:rsidRPr="00A61A3A">
        <w:rPr>
          <w:lang w:val="bg-BG"/>
        </w:rPr>
        <w:t xml:space="preserve">Жалбоподателите се оплакват, че ако </w:t>
      </w:r>
      <w:r w:rsidR="00697A86">
        <w:rPr>
          <w:lang w:val="bg-BG"/>
        </w:rPr>
        <w:t>бъдат върнати</w:t>
      </w:r>
      <w:r w:rsidR="00AC0D7C" w:rsidRPr="00A61A3A">
        <w:rPr>
          <w:lang w:val="bg-BG"/>
        </w:rPr>
        <w:t xml:space="preserve"> в Китай, ще бъдат изправени пред преследване, малтретиране и </w:t>
      </w:r>
      <w:r w:rsidR="00697A86">
        <w:rPr>
          <w:lang w:val="bg-BG"/>
        </w:rPr>
        <w:t xml:space="preserve">произволно </w:t>
      </w:r>
      <w:r w:rsidR="00AC0D7C" w:rsidRPr="00A61A3A">
        <w:rPr>
          <w:lang w:val="bg-BG"/>
        </w:rPr>
        <w:t xml:space="preserve">задържане и дори могат да бъдат екзекутирани. </w:t>
      </w:r>
      <w:r w:rsidR="00697A86">
        <w:rPr>
          <w:lang w:val="bg-BG"/>
        </w:rPr>
        <w:t>Те се позовават на чл. 2 и чл. 3 от Конвенцията.</w:t>
      </w:r>
    </w:p>
    <w:p w:rsidR="00503403" w:rsidRPr="00FC63AC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61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FC63AC" w:rsidRPr="00A61A3A">
        <w:rPr>
          <w:lang w:val="bg-BG"/>
        </w:rPr>
        <w:t>Тези разпоредби на Конвенцията глас</w:t>
      </w:r>
      <w:r w:rsidR="00FC63AC">
        <w:rPr>
          <w:lang w:val="bg-BG"/>
        </w:rPr>
        <w:t>ят</w:t>
      </w:r>
      <w:r w:rsidR="00FC63AC" w:rsidRPr="00A61A3A">
        <w:rPr>
          <w:lang w:val="bg-BG"/>
        </w:rPr>
        <w:t xml:space="preserve"> следното:</w:t>
      </w:r>
    </w:p>
    <w:p w:rsidR="00503403" w:rsidRPr="00A61A3A" w:rsidRDefault="00FC63AC" w:rsidP="009816EA">
      <w:pPr>
        <w:pStyle w:val="JuQuot"/>
        <w:jc w:val="center"/>
        <w:rPr>
          <w:b/>
          <w:lang w:val="bg-BG"/>
        </w:rPr>
      </w:pPr>
      <w:r>
        <w:rPr>
          <w:b/>
          <w:lang w:val="bg-BG"/>
        </w:rPr>
        <w:t>Член</w:t>
      </w:r>
      <w:r w:rsidR="00503403" w:rsidRPr="00A61A3A">
        <w:rPr>
          <w:b/>
          <w:lang w:val="bg-BG"/>
        </w:rPr>
        <w:t xml:space="preserve"> 2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“1.</w:t>
      </w:r>
      <w:r w:rsidRPr="009816EA">
        <w:t> </w:t>
      </w:r>
      <w:r w:rsidR="001F7CA5" w:rsidRPr="00A61A3A">
        <w:rPr>
          <w:lang w:val="bg-BG"/>
        </w:rPr>
        <w:t>Правото на живот на всеки се защищава от закона. Никой не може да бъде умишлено лишен от живот, освен в изпълнение на съдебна присъда за извършено престъпление, за което такова наказание е предвидено в закона</w:t>
      </w:r>
      <w:r w:rsidRPr="00A61A3A">
        <w:rPr>
          <w:lang w:val="bg-BG"/>
        </w:rPr>
        <w:t>.</w:t>
      </w:r>
    </w:p>
    <w:p w:rsidR="001F7CA5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2.</w:t>
      </w:r>
      <w:r w:rsidRPr="009816EA">
        <w:t> </w:t>
      </w:r>
      <w:r w:rsidR="001F7CA5" w:rsidRPr="00A61A3A">
        <w:rPr>
          <w:lang w:val="bg-BG"/>
        </w:rPr>
        <w:t>Лишаването от живот не се разглежда като противоречащо на разпоредбите на този член, когато то е резултат от употреба на сила, призната за абсолютно необходима</w:t>
      </w:r>
      <w:r w:rsidR="00DC0E7B">
        <w:rPr>
          <w:lang w:val="bg-BG"/>
        </w:rPr>
        <w:t>:</w:t>
      </w:r>
    </w:p>
    <w:p w:rsidR="00503403" w:rsidRPr="001F7CA5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(</w:t>
      </w:r>
      <w:r w:rsidRPr="009816EA">
        <w:t>a</w:t>
      </w:r>
      <w:r w:rsidRPr="00A61A3A">
        <w:rPr>
          <w:lang w:val="bg-BG"/>
        </w:rPr>
        <w:t>)</w:t>
      </w:r>
      <w:r w:rsidRPr="009816EA">
        <w:t>  </w:t>
      </w:r>
      <w:r w:rsidR="001F7CA5" w:rsidRPr="00A61A3A">
        <w:rPr>
          <w:lang w:val="bg-BG"/>
        </w:rPr>
        <w:t>при защитата на което и да е лице от незаконно насилие;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(</w:t>
      </w:r>
      <w:r w:rsidRPr="009816EA">
        <w:t>b</w:t>
      </w:r>
      <w:r w:rsidRPr="00A61A3A">
        <w:rPr>
          <w:lang w:val="bg-BG"/>
        </w:rPr>
        <w:t>)</w:t>
      </w:r>
      <w:r w:rsidRPr="009816EA">
        <w:t> </w:t>
      </w:r>
      <w:r w:rsidR="001F7CA5" w:rsidRPr="00A61A3A">
        <w:rPr>
          <w:lang w:val="bg-BG"/>
        </w:rPr>
        <w:t>при осъществяването на правомерен арест или при предотвратяване на бягството на лице, законно лишено от свобода;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(</w:t>
      </w:r>
      <w:r w:rsidRPr="009816EA">
        <w:t>c</w:t>
      </w:r>
      <w:r w:rsidRPr="00A61A3A">
        <w:rPr>
          <w:lang w:val="bg-BG"/>
        </w:rPr>
        <w:t>)</w:t>
      </w:r>
      <w:r w:rsidRPr="009816EA">
        <w:t> </w:t>
      </w:r>
      <w:r w:rsidR="001F7CA5" w:rsidRPr="00A61A3A">
        <w:rPr>
          <w:lang w:val="bg-BG"/>
        </w:rPr>
        <w:t>при действия, предприети в съответствие със закона за потушаване на бунт или метеж.</w:t>
      </w:r>
      <w:r w:rsidRPr="009816EA">
        <w:t> </w:t>
      </w:r>
      <w:r w:rsidRPr="00A61A3A">
        <w:rPr>
          <w:lang w:val="bg-BG"/>
        </w:rPr>
        <w:t>”</w:t>
      </w:r>
    </w:p>
    <w:p w:rsidR="00503403" w:rsidRPr="00A61A3A" w:rsidRDefault="00FC63AC" w:rsidP="009816EA">
      <w:pPr>
        <w:pStyle w:val="JuQuot"/>
        <w:jc w:val="center"/>
        <w:rPr>
          <w:b/>
          <w:lang w:val="bg-BG"/>
        </w:rPr>
      </w:pPr>
      <w:r>
        <w:rPr>
          <w:b/>
          <w:lang w:val="bg-BG"/>
        </w:rPr>
        <w:t>Член</w:t>
      </w:r>
      <w:r w:rsidR="00503403" w:rsidRPr="00A61A3A">
        <w:rPr>
          <w:b/>
          <w:lang w:val="bg-BG"/>
        </w:rPr>
        <w:t xml:space="preserve"> 3</w:t>
      </w:r>
    </w:p>
    <w:p w:rsidR="00503403" w:rsidRPr="00A61A3A" w:rsidRDefault="00503403" w:rsidP="009816EA">
      <w:pPr>
        <w:pStyle w:val="JuQuot"/>
        <w:rPr>
          <w:lang w:val="bg-BG"/>
        </w:rPr>
      </w:pPr>
      <w:r w:rsidRPr="00A61A3A">
        <w:rPr>
          <w:lang w:val="bg-BG"/>
        </w:rPr>
        <w:t>“</w:t>
      </w:r>
      <w:r w:rsidR="001F7CA5" w:rsidRPr="00A61A3A">
        <w:rPr>
          <w:lang w:val="bg-BG"/>
        </w:rPr>
        <w:t>Никой не може да бъде подложен на изтезания или нечовешко или унизително отношение или наказание</w:t>
      </w:r>
      <w:r w:rsidRPr="00A61A3A">
        <w:rPr>
          <w:lang w:val="bg-BG"/>
        </w:rPr>
        <w:t>.”</w:t>
      </w:r>
    </w:p>
    <w:p w:rsidR="00503403" w:rsidRPr="009816EA" w:rsidRDefault="00BF0F9D" w:rsidP="009816EA">
      <w:pPr>
        <w:pStyle w:val="JuHA"/>
      </w:pPr>
      <w:r>
        <w:rPr>
          <w:lang w:val="bg-BG"/>
        </w:rPr>
        <w:t>По д</w:t>
      </w:r>
      <w:r w:rsidR="001F7CA5">
        <w:rPr>
          <w:lang w:val="bg-BG"/>
        </w:rPr>
        <w:t>опустимост</w:t>
      </w:r>
      <w:r>
        <w:rPr>
          <w:lang w:val="bg-BG"/>
        </w:rPr>
        <w:t>та</w:t>
      </w:r>
    </w:p>
    <w:p w:rsidR="00503403" w:rsidRPr="00797F63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62</w:t>
      </w:r>
      <w:r w:rsidRPr="009816EA">
        <w:fldChar w:fldCharType="end"/>
      </w:r>
      <w:r w:rsidRPr="009816EA">
        <w:t>.  </w:t>
      </w:r>
      <w:r w:rsidR="00797F63" w:rsidRPr="00797F63">
        <w:t>Правителството твърди, че жалбоподателите не са изчерпали наличните вътрешн</w:t>
      </w:r>
      <w:r w:rsidR="00F51DA7">
        <w:rPr>
          <w:lang w:val="bg-BG"/>
        </w:rPr>
        <w:t>оправни</w:t>
      </w:r>
      <w:r w:rsidR="00797F63" w:rsidRPr="00797F63">
        <w:t xml:space="preserve"> средства за защита, тъй като не са </w:t>
      </w:r>
      <w:r w:rsidR="00A2622F">
        <w:rPr>
          <w:lang w:val="bg-BG"/>
        </w:rPr>
        <w:lastRenderedPageBreak/>
        <w:t>обжалвали</w:t>
      </w:r>
      <w:r w:rsidR="00797F63" w:rsidRPr="00797F63">
        <w:t xml:space="preserve"> </w:t>
      </w:r>
      <w:r w:rsidR="00A2622F">
        <w:rPr>
          <w:lang w:val="bg-BG"/>
        </w:rPr>
        <w:t>заповедите</w:t>
      </w:r>
      <w:r w:rsidR="00A2622F" w:rsidRPr="00797F63">
        <w:t xml:space="preserve"> </w:t>
      </w:r>
      <w:r w:rsidR="00797F63" w:rsidRPr="00797F63">
        <w:t xml:space="preserve">от 27 юли 2017 г., с които се разпорежда </w:t>
      </w:r>
      <w:r w:rsidR="00074728">
        <w:rPr>
          <w:lang w:val="bg-BG"/>
        </w:rPr>
        <w:t>връщането</w:t>
      </w:r>
      <w:r w:rsidR="00074728" w:rsidRPr="00797F63">
        <w:t xml:space="preserve"> </w:t>
      </w:r>
      <w:r w:rsidR="00797F63" w:rsidRPr="00797F63">
        <w:t xml:space="preserve">им. В </w:t>
      </w:r>
      <w:r w:rsidR="00074728">
        <w:rPr>
          <w:lang w:val="bg-BG"/>
        </w:rPr>
        <w:t>такова</w:t>
      </w:r>
      <w:r w:rsidR="00074728" w:rsidRPr="00797F63">
        <w:t xml:space="preserve"> </w:t>
      </w:r>
      <w:r w:rsidR="00797F63" w:rsidRPr="00797F63">
        <w:t xml:space="preserve">производство жалбоподателите </w:t>
      </w:r>
      <w:r w:rsidR="00074728">
        <w:rPr>
          <w:lang w:val="bg-BG"/>
        </w:rPr>
        <w:t>са щяли да имат възможност</w:t>
      </w:r>
      <w:r w:rsidR="00074728" w:rsidRPr="00797F63">
        <w:t xml:space="preserve"> </w:t>
      </w:r>
      <w:r w:rsidR="00797F63" w:rsidRPr="00797F63">
        <w:t xml:space="preserve">допълнително да поискат спиране на изпълнението на </w:t>
      </w:r>
      <w:r w:rsidR="00074728">
        <w:rPr>
          <w:lang w:val="bg-BG"/>
        </w:rPr>
        <w:t>въпросните</w:t>
      </w:r>
      <w:r w:rsidR="00074728" w:rsidRPr="00797F63">
        <w:t xml:space="preserve"> </w:t>
      </w:r>
      <w:r w:rsidR="00074728">
        <w:rPr>
          <w:lang w:val="bg-BG"/>
        </w:rPr>
        <w:t>заповеди</w:t>
      </w:r>
      <w:r w:rsidR="00797F63" w:rsidRPr="00797F63">
        <w:t xml:space="preserve">. В отговор жалбоподателите посочват, че </w:t>
      </w:r>
      <w:r w:rsidR="00867E33">
        <w:rPr>
          <w:lang w:val="bg-BG"/>
        </w:rPr>
        <w:t>заповедите</w:t>
      </w:r>
      <w:r w:rsidR="00867E33" w:rsidRPr="00797F63">
        <w:t xml:space="preserve"> </w:t>
      </w:r>
      <w:r w:rsidR="00797F63" w:rsidRPr="00797F63">
        <w:t xml:space="preserve">не са им </w:t>
      </w:r>
      <w:r w:rsidR="00074728">
        <w:rPr>
          <w:lang w:val="bg-BG"/>
        </w:rPr>
        <w:t>преведени</w:t>
      </w:r>
      <w:r w:rsidR="00074728" w:rsidRPr="00797F63">
        <w:t xml:space="preserve"> </w:t>
      </w:r>
      <w:r w:rsidR="00797F63" w:rsidRPr="00797F63">
        <w:t xml:space="preserve">на разбираем от тях език и че, </w:t>
      </w:r>
      <w:r w:rsidR="00074728">
        <w:rPr>
          <w:lang w:val="bg-BG"/>
        </w:rPr>
        <w:t>след като са</w:t>
      </w:r>
      <w:r w:rsidR="00867E33">
        <w:rPr>
          <w:lang w:val="bg-BG"/>
        </w:rPr>
        <w:t xml:space="preserve"> </w:t>
      </w:r>
      <w:r w:rsidR="00074728">
        <w:rPr>
          <w:lang w:val="bg-BG"/>
        </w:rPr>
        <w:t>били задържани</w:t>
      </w:r>
      <w:r w:rsidR="00797F63" w:rsidRPr="00797F63">
        <w:t xml:space="preserve">, </w:t>
      </w:r>
      <w:r w:rsidR="00074728">
        <w:rPr>
          <w:lang w:val="bg-BG"/>
        </w:rPr>
        <w:t>те не са разполагали с</w:t>
      </w:r>
      <w:r w:rsidR="00074728" w:rsidRPr="00797F63">
        <w:t xml:space="preserve"> </w:t>
      </w:r>
      <w:r w:rsidR="00797F63" w:rsidRPr="00797F63">
        <w:t xml:space="preserve">ефективен достъп до адвокат. Освен това те считат, че в производството, посочено от </w:t>
      </w:r>
      <w:r w:rsidR="00074728">
        <w:rPr>
          <w:lang w:val="bg-BG"/>
        </w:rPr>
        <w:t>П</w:t>
      </w:r>
      <w:r w:rsidR="00797F63" w:rsidRPr="00797F63">
        <w:t>равителството, националните съдилища не биха разгледали техните аргументи относно риска от преследване в Китай.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63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496B18" w:rsidRPr="00A61A3A">
        <w:rPr>
          <w:lang w:val="bg-BG"/>
        </w:rPr>
        <w:t xml:space="preserve">Съдът не намира за необходимо да определи дали жалбоподателите са </w:t>
      </w:r>
      <w:r w:rsidR="00C82502">
        <w:rPr>
          <w:lang w:val="bg-BG"/>
        </w:rPr>
        <w:t>имали възможност</w:t>
      </w:r>
      <w:r w:rsidR="00496B18" w:rsidRPr="00A61A3A">
        <w:rPr>
          <w:lang w:val="bg-BG"/>
        </w:rPr>
        <w:t xml:space="preserve"> да подадат молби за съдебен контрол на спорните </w:t>
      </w:r>
      <w:r w:rsidR="000C3D77">
        <w:rPr>
          <w:lang w:val="bg-BG"/>
        </w:rPr>
        <w:t>заповеди</w:t>
      </w:r>
      <w:r w:rsidR="000C3D7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веднага след пристигането си в България и докато са </w:t>
      </w:r>
      <w:r w:rsidR="00C82502">
        <w:rPr>
          <w:lang w:val="bg-BG"/>
        </w:rPr>
        <w:t xml:space="preserve">били </w:t>
      </w:r>
      <w:r w:rsidR="00496B18" w:rsidRPr="00A61A3A">
        <w:rPr>
          <w:lang w:val="bg-BG"/>
        </w:rPr>
        <w:t>в ареста и дали средств</w:t>
      </w:r>
      <w:r w:rsidR="00C82502">
        <w:rPr>
          <w:lang w:val="bg-BG"/>
        </w:rPr>
        <w:t>ото</w:t>
      </w:r>
      <w:r w:rsidR="00496B18" w:rsidRPr="00A61A3A">
        <w:rPr>
          <w:lang w:val="bg-BG"/>
        </w:rPr>
        <w:t xml:space="preserve"> за защита </w:t>
      </w:r>
      <w:r w:rsidR="00C82502">
        <w:rPr>
          <w:lang w:val="bg-BG"/>
        </w:rPr>
        <w:t>е щяло да бъде</w:t>
      </w:r>
      <w:r w:rsidR="00496B18" w:rsidRPr="00A61A3A">
        <w:rPr>
          <w:lang w:val="bg-BG"/>
        </w:rPr>
        <w:t xml:space="preserve"> ефективн</w:t>
      </w:r>
      <w:r w:rsidR="00C82502">
        <w:rPr>
          <w:lang w:val="bg-BG"/>
        </w:rPr>
        <w:t>о</w:t>
      </w:r>
      <w:r w:rsidR="00496B18" w:rsidRPr="00A61A3A">
        <w:rPr>
          <w:lang w:val="bg-BG"/>
        </w:rPr>
        <w:t xml:space="preserve">. Важното е, че впоследствие Държавната агенция </w:t>
      </w:r>
      <w:r w:rsidR="00CB7617">
        <w:rPr>
          <w:lang w:val="bg-BG"/>
        </w:rPr>
        <w:t>„Н</w:t>
      </w:r>
      <w:r w:rsidR="00496B18" w:rsidRPr="00A61A3A">
        <w:rPr>
          <w:lang w:val="bg-BG"/>
        </w:rPr>
        <w:t>ационална сигурност</w:t>
      </w:r>
      <w:r w:rsidR="00CB7617">
        <w:rPr>
          <w:lang w:val="bg-BG"/>
        </w:rPr>
        <w:t>“</w:t>
      </w:r>
      <w:r w:rsidR="00496B18" w:rsidRPr="00A61A3A">
        <w:rPr>
          <w:lang w:val="bg-BG"/>
        </w:rPr>
        <w:t xml:space="preserve"> </w:t>
      </w:r>
      <w:r w:rsidR="00CB7617">
        <w:rPr>
          <w:lang w:val="bg-BG"/>
        </w:rPr>
        <w:t>е наредила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експулсирането на жалбоподателите и че </w:t>
      </w:r>
      <w:r w:rsidR="00CB7617">
        <w:rPr>
          <w:lang w:val="bg-BG"/>
        </w:rPr>
        <w:t>заповедите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за експулсиране, които </w:t>
      </w:r>
      <w:r w:rsidR="00CB7617">
        <w:rPr>
          <w:lang w:val="bg-BG"/>
        </w:rPr>
        <w:t xml:space="preserve">са </w:t>
      </w:r>
      <w:r w:rsidR="003932E3">
        <w:rPr>
          <w:lang w:val="bg-BG"/>
        </w:rPr>
        <w:t xml:space="preserve">били подложени на </w:t>
      </w:r>
      <w:r w:rsidR="00496B18" w:rsidRPr="00A61A3A">
        <w:rPr>
          <w:lang w:val="bg-BG"/>
        </w:rPr>
        <w:t xml:space="preserve">съдебен контрол по </w:t>
      </w:r>
      <w:r w:rsidR="00CB7617">
        <w:rPr>
          <w:lang w:val="bg-BG"/>
        </w:rPr>
        <w:t>искане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на жалбоподателите, са влезли в сила (виж параграфи 34-39 по-горе). Тъй като изглежда, че </w:t>
      </w:r>
      <w:r w:rsidR="00CB7617">
        <w:rPr>
          <w:lang w:val="bg-BG"/>
        </w:rPr>
        <w:t>заповедите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за </w:t>
      </w:r>
      <w:r w:rsidR="00CB7617">
        <w:rPr>
          <w:lang w:val="bg-BG"/>
        </w:rPr>
        <w:t>връщане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и експулсиране представляват еднакво валидни основания за извеждане на жалбоподателите от България, </w:t>
      </w:r>
      <w:r w:rsidR="00CB7617" w:rsidRPr="00A61A3A">
        <w:rPr>
          <w:lang w:val="bg-BG"/>
        </w:rPr>
        <w:t xml:space="preserve">изглежда без значение </w:t>
      </w:r>
      <w:r w:rsidR="00496B18" w:rsidRPr="00A61A3A">
        <w:rPr>
          <w:lang w:val="bg-BG"/>
        </w:rPr>
        <w:t xml:space="preserve">дали жалбоподателите </w:t>
      </w:r>
      <w:r w:rsidR="00CB7617">
        <w:rPr>
          <w:lang w:val="bg-BG"/>
        </w:rPr>
        <w:t>са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могли да оспорят и </w:t>
      </w:r>
      <w:r w:rsidR="00CB7617">
        <w:rPr>
          <w:lang w:val="bg-BG"/>
        </w:rPr>
        <w:t>да постигнат отмяна на първите заповеди</w:t>
      </w:r>
      <w:r w:rsidR="00496B18" w:rsidRPr="00A61A3A">
        <w:rPr>
          <w:lang w:val="bg-BG"/>
        </w:rPr>
        <w:t xml:space="preserve">,; както беше отбелязано, </w:t>
      </w:r>
      <w:r w:rsidR="00CB7617">
        <w:rPr>
          <w:lang w:val="bg-BG"/>
        </w:rPr>
        <w:t>вторите заповеди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- </w:t>
      </w:r>
      <w:r w:rsidR="00CB7617">
        <w:rPr>
          <w:lang w:val="bg-BG"/>
        </w:rPr>
        <w:t>заповедите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за експулсиране - са в сила и изглежда, че само решението на Съда да наложи </w:t>
      </w:r>
      <w:r w:rsidR="00CB7617">
        <w:rPr>
          <w:lang w:val="bg-BG"/>
        </w:rPr>
        <w:t>при</w:t>
      </w:r>
      <w:r w:rsidR="00496B18" w:rsidRPr="00A61A3A">
        <w:rPr>
          <w:lang w:val="bg-BG"/>
        </w:rPr>
        <w:t xml:space="preserve">временна мярка съгласно член 39 от </w:t>
      </w:r>
      <w:r w:rsidR="00CB7617" w:rsidRPr="00A61A3A">
        <w:rPr>
          <w:lang w:val="bg-BG"/>
        </w:rPr>
        <w:t>Правил</w:t>
      </w:r>
      <w:r w:rsidR="00CB7617">
        <w:rPr>
          <w:lang w:val="bg-BG"/>
        </w:rPr>
        <w:t>ата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на Съда понастоящем предотвратява </w:t>
      </w:r>
      <w:r w:rsidR="00496B18">
        <w:rPr>
          <w:lang w:val="bg-BG"/>
        </w:rPr>
        <w:t>извеждането</w:t>
      </w:r>
      <w:r w:rsidR="00496B18" w:rsidRPr="00A61A3A">
        <w:rPr>
          <w:lang w:val="bg-BG"/>
        </w:rPr>
        <w:t xml:space="preserve"> на жалбоподателите. Съответно, като се има предвид, </w:t>
      </w:r>
      <w:r w:rsidR="00CB7617">
        <w:rPr>
          <w:lang w:val="bg-BG"/>
        </w:rPr>
        <w:t xml:space="preserve">че </w:t>
      </w:r>
      <w:r w:rsidR="00CB7617" w:rsidRPr="00A61A3A">
        <w:rPr>
          <w:lang w:val="bg-BG"/>
        </w:rPr>
        <w:t xml:space="preserve">за тяхното положение в България няма значение </w:t>
      </w:r>
      <w:r w:rsidR="00496B18" w:rsidRPr="00A61A3A">
        <w:rPr>
          <w:lang w:val="bg-BG"/>
        </w:rPr>
        <w:t xml:space="preserve">дали жалбоподателите </w:t>
      </w:r>
      <w:r w:rsidR="00CB7617">
        <w:rPr>
          <w:lang w:val="bg-BG"/>
        </w:rPr>
        <w:t>са</w:t>
      </w:r>
      <w:r w:rsidR="00CB7617" w:rsidRPr="00A61A3A">
        <w:rPr>
          <w:lang w:val="bg-BG"/>
        </w:rPr>
        <w:t xml:space="preserve"> </w:t>
      </w:r>
      <w:r w:rsidR="00496B18" w:rsidRPr="00A61A3A">
        <w:rPr>
          <w:lang w:val="bg-BG"/>
        </w:rPr>
        <w:t xml:space="preserve">могли да прибегнат до посоченото от </w:t>
      </w:r>
      <w:r w:rsidR="00D347E3">
        <w:rPr>
          <w:lang w:val="bg-BG"/>
        </w:rPr>
        <w:t>П</w:t>
      </w:r>
      <w:r w:rsidR="00496B18" w:rsidRPr="00A61A3A">
        <w:rPr>
          <w:lang w:val="bg-BG"/>
        </w:rPr>
        <w:t>равителството средство за защита, Съдът отхвърля възражението за неизчерпване на вътрешн</w:t>
      </w:r>
      <w:r w:rsidR="00F51DA7">
        <w:rPr>
          <w:lang w:val="bg-BG"/>
        </w:rPr>
        <w:t>оправните</w:t>
      </w:r>
      <w:r w:rsidR="00496B18" w:rsidRPr="00A61A3A">
        <w:rPr>
          <w:lang w:val="bg-BG"/>
        </w:rPr>
        <w:t xml:space="preserve"> средства за защита.</w:t>
      </w:r>
    </w:p>
    <w:p w:rsidR="00503403" w:rsidRPr="007245E2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64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D14D20">
        <w:rPr>
          <w:lang w:val="bg-BG"/>
        </w:rPr>
        <w:t>Съдът</w:t>
      </w:r>
      <w:r w:rsidR="00D14D20" w:rsidRPr="00A61A3A">
        <w:rPr>
          <w:lang w:val="bg-BG"/>
        </w:rPr>
        <w:t xml:space="preserve"> </w:t>
      </w:r>
      <w:r w:rsidR="007245E2" w:rsidRPr="00A61A3A">
        <w:rPr>
          <w:lang w:val="bg-BG"/>
        </w:rPr>
        <w:t xml:space="preserve">отбелязва освен това, че разглежданите оплаквания не са явно необосновани по смисъла на член 35, параграф 3, буква а) от Конвенцията. Те не са недопустими </w:t>
      </w:r>
      <w:r w:rsidR="0084572E">
        <w:rPr>
          <w:lang w:val="bg-BG"/>
        </w:rPr>
        <w:t>на</w:t>
      </w:r>
      <w:r w:rsidR="007245E2" w:rsidRPr="00A61A3A">
        <w:rPr>
          <w:lang w:val="bg-BG"/>
        </w:rPr>
        <w:t xml:space="preserve"> никакви други основания. Следователно те трябва да бъдат обявени за допустими.</w:t>
      </w:r>
    </w:p>
    <w:p w:rsidR="00503403" w:rsidRPr="007245E2" w:rsidRDefault="00BF0F9D" w:rsidP="007245E2">
      <w:pPr>
        <w:pStyle w:val="JuHA"/>
        <w:numPr>
          <w:ilvl w:val="0"/>
          <w:numId w:val="0"/>
        </w:numPr>
        <w:ind w:left="232"/>
        <w:rPr>
          <w:lang w:val="en-US"/>
        </w:rPr>
      </w:pPr>
      <w:r>
        <w:rPr>
          <w:lang w:val="bg-BG"/>
        </w:rPr>
        <w:t xml:space="preserve">Б. По същество </w:t>
      </w:r>
    </w:p>
    <w:p w:rsidR="00503403" w:rsidRPr="009816EA" w:rsidRDefault="00BF0F9D" w:rsidP="00766BFF">
      <w:pPr>
        <w:pStyle w:val="JuH1"/>
      </w:pPr>
      <w:r>
        <w:rPr>
          <w:lang w:val="bg-BG"/>
        </w:rPr>
        <w:t>Доводи</w:t>
      </w:r>
      <w:r w:rsidR="00766BFF" w:rsidRPr="00766BFF">
        <w:t xml:space="preserve"> на страните</w:t>
      </w:r>
      <w:r w:rsidR="00766BFF">
        <w:t xml:space="preserve"> </w:t>
      </w:r>
    </w:p>
    <w:p w:rsidR="00B02181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65</w:t>
      </w:r>
      <w:r w:rsidRPr="009816EA">
        <w:fldChar w:fldCharType="end"/>
      </w:r>
      <w:r w:rsidRPr="009816EA">
        <w:t>.  </w:t>
      </w:r>
      <w:r w:rsidR="00B02181" w:rsidRPr="00B02181">
        <w:t>Становищата на страните бяха представени пре</w:t>
      </w:r>
      <w:r w:rsidR="00B02181">
        <w:t>д</w:t>
      </w:r>
      <w:r w:rsidR="00DC67E6">
        <w:rPr>
          <w:lang w:val="bg-BG"/>
        </w:rPr>
        <w:t>и</w:t>
      </w:r>
      <w:r w:rsidR="00B02181">
        <w:t xml:space="preserve"> Върховния</w:t>
      </w:r>
      <w:r w:rsidR="003932E3">
        <w:rPr>
          <w:lang w:val="bg-BG"/>
        </w:rPr>
        <w:t>т</w:t>
      </w:r>
      <w:r w:rsidR="00B02181">
        <w:t xml:space="preserve"> административен съд</w:t>
      </w:r>
      <w:r w:rsidR="00B02181">
        <w:rPr>
          <w:lang w:val="bg-BG"/>
        </w:rPr>
        <w:t xml:space="preserve"> </w:t>
      </w:r>
      <w:r w:rsidR="00DC67E6">
        <w:rPr>
          <w:lang w:val="bg-BG"/>
        </w:rPr>
        <w:t>да потвърди заповедите</w:t>
      </w:r>
      <w:r w:rsidR="00B02181" w:rsidRPr="00B02181">
        <w:t xml:space="preserve"> за експулсиране </w:t>
      </w:r>
      <w:r w:rsidR="00DC67E6">
        <w:rPr>
          <w:lang w:val="bg-BG"/>
        </w:rPr>
        <w:t>на</w:t>
      </w:r>
      <w:r w:rsidR="00DC67E6" w:rsidRPr="00B02181">
        <w:t xml:space="preserve"> </w:t>
      </w:r>
      <w:r w:rsidR="00B02181" w:rsidRPr="00B02181">
        <w:t>жалбоподателите през май 2019 г. Страните не са коментирали тези решения.</w:t>
      </w:r>
    </w:p>
    <w:p w:rsidR="000E5F71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66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5452E5">
        <w:rPr>
          <w:lang w:val="bg-BG"/>
        </w:rPr>
        <w:t>В</w:t>
      </w:r>
      <w:r w:rsidR="000E5F71" w:rsidRPr="00A61A3A">
        <w:rPr>
          <w:lang w:val="bg-BG"/>
        </w:rPr>
        <w:t xml:space="preserve">ъпреки че признава, че общата ситуация в </w:t>
      </w:r>
      <w:r w:rsidR="000E5F71" w:rsidRPr="000E5F71">
        <w:t>XUAR</w:t>
      </w:r>
      <w:r w:rsidR="000E5F71" w:rsidRPr="00A61A3A">
        <w:rPr>
          <w:lang w:val="bg-BG"/>
        </w:rPr>
        <w:t xml:space="preserve"> може да породи „безпокойство“ относно нарушенията на правата на </w:t>
      </w:r>
      <w:r w:rsidR="00E43DA7" w:rsidRPr="00A61A3A">
        <w:rPr>
          <w:lang w:val="bg-BG"/>
        </w:rPr>
        <w:t>уйгур</w:t>
      </w:r>
      <w:r w:rsidR="005171CE">
        <w:rPr>
          <w:lang w:val="bg-BG"/>
        </w:rPr>
        <w:t xml:space="preserve">ското </w:t>
      </w:r>
      <w:r w:rsidR="005171CE" w:rsidRPr="00A61A3A">
        <w:rPr>
          <w:lang w:val="bg-BG"/>
        </w:rPr>
        <w:lastRenderedPageBreak/>
        <w:t>население</w:t>
      </w:r>
      <w:r w:rsidR="00E43DA7" w:rsidRPr="00A61A3A">
        <w:rPr>
          <w:lang w:val="bg-BG"/>
        </w:rPr>
        <w:t xml:space="preserve">, </w:t>
      </w:r>
      <w:r w:rsidR="005452E5">
        <w:rPr>
          <w:lang w:val="bg-BG"/>
        </w:rPr>
        <w:t xml:space="preserve">Правителството </w:t>
      </w:r>
      <w:r w:rsidR="00E43DA7" w:rsidRPr="00A61A3A">
        <w:rPr>
          <w:lang w:val="bg-BG"/>
        </w:rPr>
        <w:t>изтък</w:t>
      </w:r>
      <w:r w:rsidR="00E43DA7">
        <w:rPr>
          <w:lang w:val="bg-BG"/>
        </w:rPr>
        <w:t>в</w:t>
      </w:r>
      <w:r w:rsidR="000E5F71" w:rsidRPr="00A61A3A">
        <w:rPr>
          <w:lang w:val="bg-BG"/>
        </w:rPr>
        <w:t>а, че тази ситуация „не изглежда да представлява системно излагане на уйгури</w:t>
      </w:r>
      <w:r w:rsidR="00E43DA7" w:rsidRPr="00A61A3A">
        <w:rPr>
          <w:lang w:val="bg-BG"/>
        </w:rPr>
        <w:t xml:space="preserve">те на </w:t>
      </w:r>
      <w:r w:rsidR="00545A0B" w:rsidRPr="00A61A3A">
        <w:rPr>
          <w:lang w:val="bg-BG"/>
        </w:rPr>
        <w:t>практик</w:t>
      </w:r>
      <w:r w:rsidR="00545A0B">
        <w:rPr>
          <w:lang w:val="bg-BG"/>
        </w:rPr>
        <w:t>и</w:t>
      </w:r>
      <w:r w:rsidR="00545A0B" w:rsidRPr="00A61A3A">
        <w:rPr>
          <w:lang w:val="bg-BG"/>
        </w:rPr>
        <w:t xml:space="preserve"> </w:t>
      </w:r>
      <w:r w:rsidR="00E43DA7" w:rsidRPr="00A61A3A">
        <w:rPr>
          <w:lang w:val="bg-BG"/>
        </w:rPr>
        <w:t>на малтретиране."</w:t>
      </w:r>
      <w:r w:rsidR="00E43DA7">
        <w:rPr>
          <w:lang w:val="bg-BG"/>
        </w:rPr>
        <w:t xml:space="preserve"> </w:t>
      </w:r>
      <w:r w:rsidR="000E5F71" w:rsidRPr="00A61A3A">
        <w:rPr>
          <w:lang w:val="bg-BG"/>
        </w:rPr>
        <w:t>Личните истории на жалбоподателите не демонстрират реален риск от малтретиране; те не са били изправени пред особено висок риск поради членство в политическа група или партия</w:t>
      </w:r>
      <w:r w:rsidR="00545A0B">
        <w:rPr>
          <w:lang w:val="bg-BG"/>
        </w:rPr>
        <w:t>, нито защото са били</w:t>
      </w:r>
      <w:r w:rsidR="000E5F71" w:rsidRPr="00A61A3A">
        <w:rPr>
          <w:lang w:val="bg-BG"/>
        </w:rPr>
        <w:t xml:space="preserve"> активисти за човешки права, интелектуалци или религиозни лидери. Освен това историите на жалбоподателите не са </w:t>
      </w:r>
      <w:r w:rsidR="00545A0B">
        <w:rPr>
          <w:lang w:val="bg-BG"/>
        </w:rPr>
        <w:t>подкрепени с</w:t>
      </w:r>
      <w:r w:rsidR="000E5F71" w:rsidRPr="00A61A3A">
        <w:rPr>
          <w:lang w:val="bg-BG"/>
        </w:rPr>
        <w:t xml:space="preserve"> конкретни доказателства. </w:t>
      </w:r>
      <w:r w:rsidR="00C5423F">
        <w:rPr>
          <w:lang w:val="bg-BG"/>
        </w:rPr>
        <w:t>В допълнение,</w:t>
      </w:r>
      <w:r w:rsidR="000E5F71" w:rsidRPr="00A61A3A">
        <w:rPr>
          <w:lang w:val="bg-BG"/>
        </w:rPr>
        <w:t xml:space="preserve"> </w:t>
      </w:r>
      <w:r w:rsidR="00545A0B">
        <w:rPr>
          <w:lang w:val="bg-BG"/>
        </w:rPr>
        <w:t>П</w:t>
      </w:r>
      <w:r w:rsidR="000E5F71" w:rsidRPr="00A61A3A">
        <w:rPr>
          <w:lang w:val="bg-BG"/>
        </w:rPr>
        <w:t xml:space="preserve">равителството твърди, че „поне до известна степен“ настоящата кампания на китайските власти в </w:t>
      </w:r>
      <w:r w:rsidR="000E5F71" w:rsidRPr="000E5F71">
        <w:t>XUAR</w:t>
      </w:r>
      <w:r w:rsidR="000E5F71" w:rsidRPr="00A61A3A">
        <w:rPr>
          <w:lang w:val="bg-BG"/>
        </w:rPr>
        <w:t xml:space="preserve"> е насочена към борба срещу екстремизма и тероризма. Накрая</w:t>
      </w:r>
      <w:r w:rsidR="00E43DA7" w:rsidRPr="00A61A3A">
        <w:rPr>
          <w:lang w:val="bg-BG"/>
        </w:rPr>
        <w:t xml:space="preserve">, по въпроса дали се предвижда </w:t>
      </w:r>
      <w:r w:rsidR="00E43DA7">
        <w:rPr>
          <w:lang w:val="bg-BG"/>
        </w:rPr>
        <w:t>извеждането</w:t>
      </w:r>
      <w:r w:rsidR="000E5F71" w:rsidRPr="00A61A3A">
        <w:rPr>
          <w:lang w:val="bg-BG"/>
        </w:rPr>
        <w:t xml:space="preserve"> на жалбоподателите в Китай или в тре</w:t>
      </w:r>
      <w:r w:rsidR="00E43DA7" w:rsidRPr="00A61A3A">
        <w:rPr>
          <w:lang w:val="bg-BG"/>
        </w:rPr>
        <w:t xml:space="preserve">та страна, </w:t>
      </w:r>
      <w:r w:rsidR="00545A0B">
        <w:rPr>
          <w:lang w:val="bg-BG"/>
        </w:rPr>
        <w:t>П</w:t>
      </w:r>
      <w:r w:rsidR="00E43DA7" w:rsidRPr="00A61A3A">
        <w:rPr>
          <w:lang w:val="bg-BG"/>
        </w:rPr>
        <w:t>равителството посоч</w:t>
      </w:r>
      <w:r w:rsidR="00E43DA7">
        <w:rPr>
          <w:lang w:val="bg-BG"/>
        </w:rPr>
        <w:t>ва</w:t>
      </w:r>
      <w:r w:rsidR="003932E3">
        <w:rPr>
          <w:lang w:val="bg-BG"/>
        </w:rPr>
        <w:t>, че все още се обсъждат</w:t>
      </w:r>
      <w:r w:rsidR="000E5F71" w:rsidRPr="00A61A3A">
        <w:rPr>
          <w:lang w:val="bg-BG"/>
        </w:rPr>
        <w:t xml:space="preserve"> „различни варианти“.</w:t>
      </w:r>
    </w:p>
    <w:p w:rsidR="00E43DA7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67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E43DA7" w:rsidRPr="00A61A3A">
        <w:rPr>
          <w:lang w:val="bg-BG"/>
        </w:rPr>
        <w:t xml:space="preserve">Жалбоподателите считат за ясно, че в </w:t>
      </w:r>
      <w:r w:rsidR="00E43DA7" w:rsidRPr="00E43DA7">
        <w:t>XUAR</w:t>
      </w:r>
      <w:r w:rsidR="00E43DA7" w:rsidRPr="00A61A3A">
        <w:rPr>
          <w:lang w:val="bg-BG"/>
        </w:rPr>
        <w:t xml:space="preserve"> китайските власти извършват „явни нарушения на основните права на човека“, насочени към категория граждани, много по-широка от категориите, изброени от </w:t>
      </w:r>
      <w:r w:rsidR="009F3BAF">
        <w:rPr>
          <w:lang w:val="bg-BG"/>
        </w:rPr>
        <w:t>П</w:t>
      </w:r>
      <w:r w:rsidR="00E43DA7" w:rsidRPr="00A61A3A">
        <w:rPr>
          <w:lang w:val="bg-BG"/>
        </w:rPr>
        <w:t>равителството, а именно политически активисти и активисти за човешки права, интелектуалци или религиозни лидери. Жалбоподателите повт</w:t>
      </w:r>
      <w:r w:rsidR="00E43DA7">
        <w:rPr>
          <w:lang w:val="bg-BG"/>
        </w:rPr>
        <w:t>арят</w:t>
      </w:r>
      <w:r w:rsidR="00E43DA7" w:rsidRPr="00A61A3A">
        <w:rPr>
          <w:lang w:val="bg-BG"/>
        </w:rPr>
        <w:t xml:space="preserve"> своя аргумент, че ако бъдат </w:t>
      </w:r>
      <w:r w:rsidR="009F3BAF">
        <w:rPr>
          <w:lang w:val="bg-BG"/>
        </w:rPr>
        <w:t>върнати</w:t>
      </w:r>
      <w:r w:rsidR="009F3BAF" w:rsidRPr="00A61A3A">
        <w:rPr>
          <w:lang w:val="bg-BG"/>
        </w:rPr>
        <w:t xml:space="preserve"> </w:t>
      </w:r>
      <w:r w:rsidR="00E43DA7" w:rsidRPr="00A61A3A">
        <w:rPr>
          <w:lang w:val="bg-BG"/>
        </w:rPr>
        <w:t>в Китай, те ще бъдат изправени пред малтретиране и възможна смърт. Те посоч</w:t>
      </w:r>
      <w:r w:rsidR="00E43DA7">
        <w:rPr>
          <w:lang w:val="bg-BG"/>
        </w:rPr>
        <w:t>ват</w:t>
      </w:r>
      <w:r w:rsidR="00E43DA7" w:rsidRPr="00A61A3A">
        <w:rPr>
          <w:lang w:val="bg-BG"/>
        </w:rPr>
        <w:t xml:space="preserve">, че не са </w:t>
      </w:r>
      <w:r w:rsidR="009F3BAF">
        <w:rPr>
          <w:lang w:val="bg-BG"/>
        </w:rPr>
        <w:t xml:space="preserve">били </w:t>
      </w:r>
      <w:r w:rsidR="00E43DA7" w:rsidRPr="00A61A3A">
        <w:rPr>
          <w:lang w:val="bg-BG"/>
        </w:rPr>
        <w:t xml:space="preserve">в състояние да представят доказателства за преследването, </w:t>
      </w:r>
      <w:r w:rsidR="009F3BAF">
        <w:rPr>
          <w:lang w:val="bg-BG"/>
        </w:rPr>
        <w:t>на което са били подложени</w:t>
      </w:r>
      <w:r w:rsidR="00E43DA7" w:rsidRPr="00A61A3A">
        <w:rPr>
          <w:lang w:val="bg-BG"/>
        </w:rPr>
        <w:t xml:space="preserve"> преди бягството си от Китай, тъй като мерките срещу тях са </w:t>
      </w:r>
      <w:r w:rsidR="009F3BAF">
        <w:rPr>
          <w:lang w:val="bg-BG"/>
        </w:rPr>
        <w:t xml:space="preserve">били </w:t>
      </w:r>
      <w:r w:rsidR="00E43DA7" w:rsidRPr="00A61A3A">
        <w:rPr>
          <w:lang w:val="bg-BG"/>
        </w:rPr>
        <w:t>незаконни</w:t>
      </w:r>
      <w:r w:rsidR="009F3BAF">
        <w:rPr>
          <w:lang w:val="bg-BG"/>
        </w:rPr>
        <w:t xml:space="preserve"> и не са документирани</w:t>
      </w:r>
      <w:r w:rsidR="00E43DA7" w:rsidRPr="00A61A3A">
        <w:rPr>
          <w:lang w:val="bg-BG"/>
        </w:rPr>
        <w:t>. И накрая, жалбоподателите посоч</w:t>
      </w:r>
      <w:r w:rsidR="00E43DA7">
        <w:rPr>
          <w:lang w:val="bg-BG"/>
        </w:rPr>
        <w:t>ват</w:t>
      </w:r>
      <w:r w:rsidR="00E43DA7" w:rsidRPr="00A61A3A">
        <w:rPr>
          <w:lang w:val="bg-BG"/>
        </w:rPr>
        <w:t xml:space="preserve">, че българските власти са обсъдили само възможността да ги </w:t>
      </w:r>
      <w:r w:rsidR="00B25F35">
        <w:rPr>
          <w:lang w:val="bg-BG"/>
        </w:rPr>
        <w:t>върнат</w:t>
      </w:r>
      <w:r w:rsidR="00B25F35" w:rsidRPr="00A61A3A">
        <w:rPr>
          <w:lang w:val="bg-BG"/>
        </w:rPr>
        <w:t xml:space="preserve"> </w:t>
      </w:r>
      <w:r w:rsidR="00E43DA7" w:rsidRPr="00A61A3A">
        <w:rPr>
          <w:lang w:val="bg-BG"/>
        </w:rPr>
        <w:t>в Китай и не са посочили нито една трета страна.</w:t>
      </w:r>
    </w:p>
    <w:p w:rsidR="00503403" w:rsidRPr="009816EA" w:rsidRDefault="00AC0B5A" w:rsidP="009816EA">
      <w:pPr>
        <w:pStyle w:val="JuH1"/>
      </w:pPr>
      <w:r>
        <w:rPr>
          <w:lang w:val="bg-BG"/>
        </w:rPr>
        <w:t>Пре</w:t>
      </w:r>
      <w:r w:rsidR="00E43DA7">
        <w:rPr>
          <w:lang w:val="bg-BG"/>
        </w:rPr>
        <w:t xml:space="preserve">ценката на Съда 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68</w:t>
      </w:r>
      <w:r w:rsidRPr="009816EA">
        <w:fldChar w:fldCharType="end"/>
      </w:r>
      <w:r w:rsidRPr="009816EA">
        <w:t>.  </w:t>
      </w:r>
      <w:r w:rsidR="00AE4E8F">
        <w:t xml:space="preserve">Както в по-ранните подобни </w:t>
      </w:r>
      <w:r w:rsidR="00AE4E8F">
        <w:rPr>
          <w:lang w:val="bg-BG"/>
        </w:rPr>
        <w:t>дела</w:t>
      </w:r>
      <w:r w:rsidR="00AE4E8F" w:rsidRPr="00AE4E8F">
        <w:t xml:space="preserve">, Съдът намира, че въпросите, повдигнати от жалбоподателите </w:t>
      </w:r>
      <w:r w:rsidR="007B443E">
        <w:rPr>
          <w:lang w:val="bg-BG"/>
        </w:rPr>
        <w:t>по</w:t>
      </w:r>
      <w:r w:rsidR="007B443E" w:rsidRPr="00AE4E8F">
        <w:t xml:space="preserve"> </w:t>
      </w:r>
      <w:r w:rsidR="00AE4E8F" w:rsidRPr="00AE4E8F">
        <w:t xml:space="preserve">членове 2 и 3 от Конвенцията, са неразривни. </w:t>
      </w:r>
      <w:r w:rsidR="00AE4E8F">
        <w:t>(</w:t>
      </w:r>
      <w:proofErr w:type="gramStart"/>
      <w:r w:rsidR="00AE4E8F">
        <w:rPr>
          <w:lang w:val="bg-BG"/>
        </w:rPr>
        <w:t>виж</w:t>
      </w:r>
      <w:proofErr w:type="gramEnd"/>
      <w:r w:rsidRPr="009816EA">
        <w:rPr>
          <w:i/>
        </w:rPr>
        <w:t xml:space="preserve"> F.G. v. Sweden</w:t>
      </w:r>
      <w:r w:rsidRPr="009816EA">
        <w:t xml:space="preserve"> [GC</w:t>
      </w:r>
      <w:r w:rsidR="00AE4E8F">
        <w:t xml:space="preserve">], no. 43611/11, § 110, 23 </w:t>
      </w:r>
      <w:r w:rsidR="00AE4E8F">
        <w:rPr>
          <w:lang w:val="bg-BG"/>
        </w:rPr>
        <w:t>март</w:t>
      </w:r>
      <w:r w:rsidR="00AE4E8F">
        <w:t xml:space="preserve"> 2016, </w:t>
      </w:r>
      <w:r w:rsidR="00AE4E8F">
        <w:rPr>
          <w:lang w:val="bg-BG"/>
        </w:rPr>
        <w:t>и</w:t>
      </w:r>
      <w:r w:rsidRPr="009816EA">
        <w:t xml:space="preserve"> </w:t>
      </w:r>
      <w:r w:rsidRPr="009816EA">
        <w:rPr>
          <w:i/>
        </w:rPr>
        <w:t>L.M.</w:t>
      </w:r>
      <w:r w:rsidRPr="009816EA">
        <w:t xml:space="preserve"> </w:t>
      </w:r>
      <w:r w:rsidRPr="009816EA">
        <w:rPr>
          <w:i/>
        </w:rPr>
        <w:t>and Others v. Russia</w:t>
      </w:r>
      <w:r w:rsidR="00AE4E8F">
        <w:t xml:space="preserve">, nos. 40081/14 </w:t>
      </w:r>
      <w:r w:rsidR="00AE4E8F">
        <w:rPr>
          <w:lang w:val="bg-BG"/>
        </w:rPr>
        <w:t>и</w:t>
      </w:r>
      <w:r w:rsidR="00AE4E8F">
        <w:t xml:space="preserve"> 2 </w:t>
      </w:r>
      <w:r w:rsidR="00AE4E8F">
        <w:rPr>
          <w:lang w:val="bg-BG"/>
        </w:rPr>
        <w:t>други</w:t>
      </w:r>
      <w:r w:rsidRPr="009816EA">
        <w:t xml:space="preserve">, </w:t>
      </w:r>
      <w:r w:rsidR="00AE4E8F">
        <w:rPr>
          <w:snapToGrid w:val="0"/>
        </w:rPr>
        <w:t xml:space="preserve">§ 108, 15 </w:t>
      </w:r>
      <w:r w:rsidR="00AE4E8F">
        <w:rPr>
          <w:snapToGrid w:val="0"/>
          <w:lang w:val="bg-BG"/>
        </w:rPr>
        <w:t>октомври</w:t>
      </w:r>
      <w:r w:rsidRPr="009816EA">
        <w:rPr>
          <w:snapToGrid w:val="0"/>
        </w:rPr>
        <w:t xml:space="preserve"> 2015).</w:t>
      </w:r>
      <w:r w:rsidRPr="009816EA">
        <w:t xml:space="preserve"> </w:t>
      </w:r>
      <w:r w:rsidR="00AE4E8F" w:rsidRPr="00AE4E8F">
        <w:t>Следователно</w:t>
      </w:r>
      <w:r w:rsidR="00AE4E8F">
        <w:t xml:space="preserve"> </w:t>
      </w:r>
      <w:r w:rsidR="00AE4E8F" w:rsidRPr="00AE4E8F">
        <w:t>ще ги разгледа заедно.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69</w:t>
      </w:r>
      <w:r w:rsidRPr="009816EA">
        <w:fldChar w:fldCharType="end"/>
      </w:r>
      <w:r w:rsidRPr="009816EA">
        <w:t>.  </w:t>
      </w:r>
      <w:r w:rsidR="001459F1" w:rsidRPr="001459F1">
        <w:t xml:space="preserve">Общите принципи съгласно член 3 от Конвенцията относно </w:t>
      </w:r>
      <w:r w:rsidR="007B443E">
        <w:rPr>
          <w:lang w:val="bg-BG"/>
        </w:rPr>
        <w:t xml:space="preserve">извеждането </w:t>
      </w:r>
      <w:r w:rsidR="001459F1" w:rsidRPr="001459F1">
        <w:t xml:space="preserve">на чужденци, включително оценката за съществуването на реален риск и разпределението на тежестта на доказване, са обобщени в </w:t>
      </w:r>
      <w:r w:rsidRPr="009816EA">
        <w:rPr>
          <w:i/>
        </w:rPr>
        <w:t>J.K.</w:t>
      </w:r>
      <w:r w:rsidRPr="009816EA">
        <w:t xml:space="preserve"> </w:t>
      </w:r>
      <w:r w:rsidRPr="009816EA">
        <w:rPr>
          <w:i/>
        </w:rPr>
        <w:t>and Others v. Sweden</w:t>
      </w:r>
      <w:r w:rsidRPr="009816EA">
        <w:t xml:space="preserve"> [GC]</w:t>
      </w:r>
      <w:r w:rsidRPr="009816EA">
        <w:rPr>
          <w:snapToGrid w:val="0"/>
        </w:rPr>
        <w:t>, no.</w:t>
      </w:r>
      <w:r w:rsidRPr="009816EA">
        <w:t xml:space="preserve"> 59166/12</w:t>
      </w:r>
      <w:r w:rsidR="001459F1">
        <w:rPr>
          <w:snapToGrid w:val="0"/>
        </w:rPr>
        <w:t xml:space="preserve">, §§ 77-105, 23 </w:t>
      </w:r>
      <w:r w:rsidR="001459F1">
        <w:rPr>
          <w:snapToGrid w:val="0"/>
          <w:lang w:val="bg-BG"/>
        </w:rPr>
        <w:t>август</w:t>
      </w:r>
      <w:r w:rsidRPr="009816EA">
        <w:rPr>
          <w:snapToGrid w:val="0"/>
        </w:rPr>
        <w:t xml:space="preserve"> 2016).</w:t>
      </w:r>
      <w:r w:rsidRPr="009816EA">
        <w:t xml:space="preserve"> </w:t>
      </w:r>
      <w:r w:rsidR="00063ADB" w:rsidRPr="00063ADB">
        <w:t xml:space="preserve">Те се прилагат и по отношение на член 2 от Конвенцията </w:t>
      </w:r>
      <w:r w:rsidR="00063ADB">
        <w:rPr>
          <w:snapToGrid w:val="0"/>
        </w:rPr>
        <w:t>(</w:t>
      </w:r>
      <w:r w:rsidR="00063ADB">
        <w:rPr>
          <w:snapToGrid w:val="0"/>
          <w:lang w:val="bg-BG"/>
        </w:rPr>
        <w:t>виж</w:t>
      </w:r>
      <w:r w:rsidRPr="009816EA">
        <w:rPr>
          <w:snapToGrid w:val="0"/>
        </w:rPr>
        <w:t xml:space="preserve"> </w:t>
      </w:r>
      <w:r w:rsidRPr="009816EA">
        <w:rPr>
          <w:i/>
          <w:snapToGrid w:val="0"/>
        </w:rPr>
        <w:t xml:space="preserve">L.M. and </w:t>
      </w:r>
      <w:proofErr w:type="gramStart"/>
      <w:r w:rsidRPr="009816EA">
        <w:rPr>
          <w:i/>
          <w:snapToGrid w:val="0"/>
        </w:rPr>
        <w:t>Others</w:t>
      </w:r>
      <w:proofErr w:type="gramEnd"/>
      <w:r w:rsidRPr="009816EA">
        <w:rPr>
          <w:snapToGrid w:val="0"/>
        </w:rPr>
        <w:t xml:space="preserve">, </w:t>
      </w:r>
      <w:r w:rsidR="00063ADB">
        <w:rPr>
          <w:snapToGrid w:val="0"/>
          <w:lang w:val="bg-BG"/>
        </w:rPr>
        <w:t>цитиран по-горе</w:t>
      </w:r>
      <w:r w:rsidRPr="009816EA">
        <w:rPr>
          <w:snapToGrid w:val="0"/>
        </w:rPr>
        <w:t xml:space="preserve">, § 108). </w:t>
      </w:r>
      <w:r w:rsidR="00063ADB">
        <w:rPr>
          <w:lang w:val="bg-BG"/>
        </w:rPr>
        <w:t>В</w:t>
      </w:r>
      <w:r w:rsidR="00063ADB">
        <w:t xml:space="preserve"> § 86 </w:t>
      </w:r>
      <w:r w:rsidR="00063ADB">
        <w:rPr>
          <w:lang w:val="bg-BG"/>
        </w:rPr>
        <w:t>на</w:t>
      </w:r>
      <w:r w:rsidRPr="009816EA">
        <w:t xml:space="preserve"> </w:t>
      </w:r>
      <w:r w:rsidRPr="009816EA">
        <w:rPr>
          <w:i/>
        </w:rPr>
        <w:t>J.K.</w:t>
      </w:r>
      <w:r w:rsidRPr="009816EA">
        <w:t xml:space="preserve"> </w:t>
      </w:r>
      <w:r w:rsidRPr="009816EA">
        <w:rPr>
          <w:i/>
        </w:rPr>
        <w:t>and Others</w:t>
      </w:r>
      <w:r w:rsidRPr="009816EA">
        <w:t xml:space="preserve"> </w:t>
      </w:r>
      <w:r w:rsidR="00063ADB" w:rsidRPr="00063ADB">
        <w:t xml:space="preserve">Съдът отбеляза по-специално следното </w:t>
      </w:r>
      <w:r w:rsidRPr="009816EA">
        <w:t>(</w:t>
      </w:r>
      <w:r w:rsidR="0043131F" w:rsidRPr="0043131F">
        <w:t>цитати пропуснати</w:t>
      </w:r>
      <w:r w:rsidRPr="009816EA">
        <w:t>):</w:t>
      </w:r>
    </w:p>
    <w:p w:rsidR="00503403" w:rsidRPr="00513094" w:rsidRDefault="00503403" w:rsidP="009816EA">
      <w:pPr>
        <w:pStyle w:val="JuQuot"/>
        <w:rPr>
          <w:lang w:val="bg-BG"/>
        </w:rPr>
      </w:pPr>
      <w:r w:rsidRPr="009816EA">
        <w:t>“</w:t>
      </w:r>
      <w:r w:rsidR="009D5D2C" w:rsidRPr="009D5D2C">
        <w:t>Оценката за съществуването на реален риск задължително трябва да бъде строга ... Оценката трябва да се съсредоточи върху предвидимит</w:t>
      </w:r>
      <w:r w:rsidR="00513094">
        <w:t xml:space="preserve">е последици от </w:t>
      </w:r>
      <w:r w:rsidR="007B443E">
        <w:rPr>
          <w:lang w:val="bg-BG"/>
        </w:rPr>
        <w:t>извеждането</w:t>
      </w:r>
      <w:r w:rsidR="007B443E">
        <w:t xml:space="preserve"> </w:t>
      </w:r>
      <w:r w:rsidR="00513094">
        <w:t>на</w:t>
      </w:r>
      <w:r w:rsidR="00513094">
        <w:rPr>
          <w:lang w:val="bg-BG"/>
        </w:rPr>
        <w:t xml:space="preserve">жалбоподателя </w:t>
      </w:r>
      <w:r w:rsidR="009D5D2C" w:rsidRPr="009D5D2C">
        <w:t xml:space="preserve">в страната на местоназначение, в светлината на </w:t>
      </w:r>
      <w:r w:rsidR="009D5D2C">
        <w:t>общата ситуация там и на негови</w:t>
      </w:r>
      <w:r w:rsidR="009D5D2C">
        <w:rPr>
          <w:lang w:val="bg-BG"/>
        </w:rPr>
        <w:t>те</w:t>
      </w:r>
      <w:r w:rsidR="009D5D2C">
        <w:t xml:space="preserve"> или нейни</w:t>
      </w:r>
      <w:r w:rsidR="009D5D2C">
        <w:rPr>
          <w:lang w:val="bg-BG"/>
        </w:rPr>
        <w:t>те</w:t>
      </w:r>
      <w:r w:rsidR="009D5D2C">
        <w:t xml:space="preserve"> лич</w:t>
      </w:r>
      <w:r w:rsidR="009D5D2C">
        <w:rPr>
          <w:lang w:val="bg-BG"/>
        </w:rPr>
        <w:t>ни</w:t>
      </w:r>
      <w:r w:rsidR="009D5D2C" w:rsidRPr="009D5D2C">
        <w:t xml:space="preserve"> обстоятелства. В тази </w:t>
      </w:r>
      <w:r w:rsidR="009D5D2C" w:rsidRPr="009D5D2C">
        <w:lastRenderedPageBreak/>
        <w:t>връзка и когато е уместно да се направи това, Съдът ще разгледа дали съществува обща ситуация на насилие в страната на местоназначение.</w:t>
      </w:r>
    </w:p>
    <w:p w:rsidR="00503403" w:rsidRPr="00513094" w:rsidRDefault="007B443E" w:rsidP="009816EA">
      <w:pPr>
        <w:pStyle w:val="JuQuot"/>
        <w:rPr>
          <w:lang w:val="bg-BG"/>
        </w:rPr>
      </w:pPr>
      <w:r>
        <w:rPr>
          <w:lang w:val="bg-BG"/>
        </w:rPr>
        <w:t>По дело</w:t>
      </w:r>
      <w:r w:rsidRPr="00A61A3A">
        <w:rPr>
          <w:lang w:val="bg-BG"/>
        </w:rPr>
        <w:t xml:space="preserve"> за експулсиране </w:t>
      </w:r>
      <w:r w:rsidR="00513094" w:rsidRPr="00A61A3A">
        <w:rPr>
          <w:lang w:val="bg-BG"/>
        </w:rPr>
        <w:t xml:space="preserve">Съдът трябва да разгледа дали </w:t>
      </w:r>
      <w:r>
        <w:rPr>
          <w:lang w:val="bg-BG"/>
        </w:rPr>
        <w:t>с оглед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>всички обстоятелства по делото п</w:t>
      </w:r>
      <w:r w:rsidR="00513094">
        <w:rPr>
          <w:lang w:val="bg-BG"/>
        </w:rPr>
        <w:t>ред</w:t>
      </w:r>
      <w:r w:rsidR="00513094" w:rsidRPr="00A61A3A">
        <w:rPr>
          <w:lang w:val="bg-BG"/>
        </w:rPr>
        <w:t xml:space="preserve"> него са </w:t>
      </w:r>
      <w:r>
        <w:rPr>
          <w:lang w:val="bg-BG"/>
        </w:rPr>
        <w:t>представени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 xml:space="preserve">съществени основания да се смята, че съответното лице, ако бъде върнато, ще бъде изправено пред реален риск да бъде подложено на </w:t>
      </w:r>
      <w:r w:rsidR="00513094">
        <w:rPr>
          <w:lang w:val="bg-BG"/>
        </w:rPr>
        <w:t>третиране</w:t>
      </w:r>
      <w:r w:rsidR="00513094" w:rsidRPr="00A61A3A">
        <w:rPr>
          <w:lang w:val="bg-BG"/>
        </w:rPr>
        <w:t xml:space="preserve"> противно на </w:t>
      </w:r>
      <w:r w:rsidR="00513094">
        <w:rPr>
          <w:lang w:val="bg-BG"/>
        </w:rPr>
        <w:t>ч</w:t>
      </w:r>
      <w:r w:rsidR="00513094" w:rsidRPr="00A61A3A">
        <w:rPr>
          <w:lang w:val="bg-BG"/>
        </w:rPr>
        <w:t xml:space="preserve">лен 3 от Конвенцията. Ако се установи наличието на такъв риск, </w:t>
      </w:r>
      <w:r>
        <w:rPr>
          <w:lang w:val="bg-BG"/>
        </w:rPr>
        <w:t>връщането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 xml:space="preserve">на </w:t>
      </w:r>
      <w:r w:rsidR="00513094">
        <w:rPr>
          <w:lang w:val="bg-BG"/>
        </w:rPr>
        <w:t>жалбоподателя</w:t>
      </w:r>
      <w:r w:rsidR="00513094" w:rsidRPr="00A61A3A">
        <w:rPr>
          <w:lang w:val="bg-BG"/>
        </w:rPr>
        <w:t xml:space="preserve"> непременно </w:t>
      </w:r>
      <w:r>
        <w:rPr>
          <w:lang w:val="bg-BG"/>
        </w:rPr>
        <w:t>ще бъде в нарушение на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 xml:space="preserve">член 3, независимо дали рискът произтича от обща ситуация на насилие, лична характеристика на </w:t>
      </w:r>
      <w:r>
        <w:rPr>
          <w:lang w:val="bg-BG"/>
        </w:rPr>
        <w:t>жалбоподателя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 xml:space="preserve">или комбинация от двете. Ясно е обаче, че не всяка ситуация на общо насилие може да породи такъв риск. Напротив, Съдът </w:t>
      </w:r>
      <w:r>
        <w:rPr>
          <w:lang w:val="bg-BG"/>
        </w:rPr>
        <w:t>е изяснил</w:t>
      </w:r>
      <w:r w:rsidR="00513094" w:rsidRPr="00A61A3A">
        <w:rPr>
          <w:lang w:val="bg-BG"/>
        </w:rPr>
        <w:t xml:space="preserve">, че общата ситуация на насилие би била достатъчно интензивна, за да създаде такъв риск „в най-крайни случаи“, когато съществува реален риск от малтретиране само </w:t>
      </w:r>
      <w:r>
        <w:rPr>
          <w:lang w:val="bg-BG"/>
        </w:rPr>
        <w:t>защото</w:t>
      </w:r>
      <w:r w:rsidR="00513094" w:rsidRPr="00A61A3A">
        <w:rPr>
          <w:lang w:val="bg-BG"/>
        </w:rPr>
        <w:t xml:space="preserve"> физическо лице </w:t>
      </w:r>
      <w:r>
        <w:rPr>
          <w:lang w:val="bg-BG"/>
        </w:rPr>
        <w:t>ще бъде изложено</w:t>
      </w:r>
      <w:r w:rsidRPr="00A61A3A">
        <w:rPr>
          <w:lang w:val="bg-BG"/>
        </w:rPr>
        <w:t xml:space="preserve"> </w:t>
      </w:r>
      <w:r w:rsidR="00513094" w:rsidRPr="00A61A3A">
        <w:rPr>
          <w:lang w:val="bg-BG"/>
        </w:rPr>
        <w:t>на такова насилие при връщане</w:t>
      </w:r>
      <w:r w:rsidR="00513094">
        <w:rPr>
          <w:lang w:val="bg-BG"/>
        </w:rPr>
        <w:t>.“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70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FD7578" w:rsidRPr="00A61A3A">
        <w:rPr>
          <w:snapToGrid w:val="0"/>
          <w:lang w:val="bg-BG"/>
        </w:rPr>
        <w:t xml:space="preserve">Съдът трябва да отбележи в началото, че </w:t>
      </w:r>
      <w:r w:rsidR="00957FE1">
        <w:rPr>
          <w:snapToGrid w:val="0"/>
          <w:lang w:val="bg-BG"/>
        </w:rPr>
        <w:t>ясно</w:t>
      </w:r>
      <w:r w:rsidR="00957FE1" w:rsidRPr="00A61A3A">
        <w:rPr>
          <w:snapToGrid w:val="0"/>
          <w:lang w:val="bg-BG"/>
        </w:rPr>
        <w:t xml:space="preserve"> </w:t>
      </w:r>
      <w:r w:rsidR="00FD7578" w:rsidRPr="00A61A3A">
        <w:rPr>
          <w:snapToGrid w:val="0"/>
          <w:lang w:val="bg-BG"/>
        </w:rPr>
        <w:t xml:space="preserve">съзнава трудностите, с които се сблъскват държавите при защитата на населението им от терористично насилие, което само по себе си представлява сериозна заплаха за правата на човека </w:t>
      </w:r>
      <w:r w:rsidRPr="00A61A3A">
        <w:rPr>
          <w:snapToGrid w:val="0"/>
          <w:lang w:val="bg-BG"/>
        </w:rPr>
        <w:t>(</w:t>
      </w:r>
      <w:r w:rsidR="00FD7578" w:rsidRPr="00A61A3A">
        <w:rPr>
          <w:snapToGrid w:val="0"/>
          <w:lang w:val="bg-BG"/>
        </w:rPr>
        <w:t>вижте, сред другите власти</w:t>
      </w:r>
      <w:r w:rsidRPr="00A61A3A">
        <w:rPr>
          <w:snapToGrid w:val="0"/>
          <w:lang w:val="bg-BG"/>
        </w:rPr>
        <w:t xml:space="preserve">, </w:t>
      </w:r>
      <w:r w:rsidRPr="009816EA">
        <w:rPr>
          <w:i/>
          <w:snapToGrid w:val="0"/>
        </w:rPr>
        <w:t>Lawless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v</w:t>
      </w:r>
      <w:r w:rsidRPr="00A61A3A">
        <w:rPr>
          <w:i/>
          <w:snapToGrid w:val="0"/>
          <w:lang w:val="bg-BG"/>
        </w:rPr>
        <w:t xml:space="preserve">. </w:t>
      </w:r>
      <w:r w:rsidRPr="009816EA">
        <w:rPr>
          <w:i/>
          <w:snapToGrid w:val="0"/>
        </w:rPr>
        <w:t>Ireland</w:t>
      </w:r>
      <w:r w:rsidRPr="00A61A3A">
        <w:rPr>
          <w:i/>
          <w:snapToGrid w:val="0"/>
          <w:lang w:val="bg-BG"/>
        </w:rPr>
        <w:t xml:space="preserve"> (</w:t>
      </w:r>
      <w:r w:rsidRPr="009816EA">
        <w:rPr>
          <w:i/>
          <w:snapToGrid w:val="0"/>
        </w:rPr>
        <w:t>no</w:t>
      </w:r>
      <w:r w:rsidRPr="00A61A3A">
        <w:rPr>
          <w:i/>
          <w:snapToGrid w:val="0"/>
          <w:lang w:val="bg-BG"/>
        </w:rPr>
        <w:t>. 3)</w:t>
      </w:r>
      <w:r w:rsidR="00FD7578" w:rsidRPr="00A61A3A">
        <w:rPr>
          <w:snapToGrid w:val="0"/>
          <w:lang w:val="bg-BG"/>
        </w:rPr>
        <w:t xml:space="preserve">, </w:t>
      </w:r>
      <w:proofErr w:type="gramStart"/>
      <w:r w:rsidR="00FD7578" w:rsidRPr="00A61A3A">
        <w:rPr>
          <w:snapToGrid w:val="0"/>
          <w:lang w:val="bg-BG"/>
        </w:rPr>
        <w:t>1</w:t>
      </w:r>
      <w:proofErr w:type="gramEnd"/>
      <w:r w:rsidR="00FD7578" w:rsidRPr="00A61A3A">
        <w:rPr>
          <w:snapToGrid w:val="0"/>
          <w:lang w:val="bg-BG"/>
        </w:rPr>
        <w:t xml:space="preserve"> </w:t>
      </w:r>
      <w:r w:rsidR="00FD7578">
        <w:rPr>
          <w:snapToGrid w:val="0"/>
          <w:lang w:val="bg-BG"/>
        </w:rPr>
        <w:t>юли</w:t>
      </w:r>
      <w:r w:rsidR="00FD7578" w:rsidRPr="00A61A3A">
        <w:rPr>
          <w:snapToGrid w:val="0"/>
          <w:lang w:val="bg-BG"/>
        </w:rPr>
        <w:t xml:space="preserve"> 1961, §§ 28</w:t>
      </w:r>
      <w:r w:rsidR="00FD7578" w:rsidRPr="00A61A3A">
        <w:rPr>
          <w:snapToGrid w:val="0"/>
          <w:lang w:val="bg-BG"/>
        </w:rPr>
        <w:noBreakHyphen/>
        <w:t xml:space="preserve">30, </w:t>
      </w:r>
      <w:r w:rsidR="00FD7578">
        <w:rPr>
          <w:snapToGrid w:val="0"/>
          <w:lang w:val="bg-BG"/>
        </w:rPr>
        <w:t>Серия</w:t>
      </w:r>
      <w:r w:rsidRPr="00A61A3A">
        <w:rPr>
          <w:snapToGrid w:val="0"/>
          <w:lang w:val="bg-BG"/>
        </w:rPr>
        <w:t xml:space="preserve"> </w:t>
      </w:r>
      <w:r w:rsidRPr="009816EA">
        <w:rPr>
          <w:snapToGrid w:val="0"/>
        </w:rPr>
        <w:t>A</w:t>
      </w:r>
      <w:r w:rsidRPr="00A61A3A">
        <w:rPr>
          <w:snapToGrid w:val="0"/>
          <w:lang w:val="bg-BG"/>
        </w:rPr>
        <w:t xml:space="preserve"> </w:t>
      </w:r>
      <w:r w:rsidRPr="009816EA">
        <w:rPr>
          <w:snapToGrid w:val="0"/>
        </w:rPr>
        <w:t>no</w:t>
      </w:r>
      <w:r w:rsidRPr="00A61A3A">
        <w:rPr>
          <w:snapToGrid w:val="0"/>
          <w:lang w:val="bg-BG"/>
        </w:rPr>
        <w:t xml:space="preserve">. 3; </w:t>
      </w:r>
      <w:r w:rsidRPr="00A61A3A">
        <w:rPr>
          <w:i/>
          <w:snapToGrid w:val="0"/>
          <w:lang w:val="bg-BG"/>
        </w:rPr>
        <w:t>Ö</w:t>
      </w:r>
      <w:r w:rsidRPr="009816EA">
        <w:rPr>
          <w:i/>
          <w:snapToGrid w:val="0"/>
        </w:rPr>
        <w:t>calan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v</w:t>
      </w:r>
      <w:r w:rsidRPr="00A61A3A">
        <w:rPr>
          <w:i/>
          <w:snapToGrid w:val="0"/>
          <w:lang w:val="bg-BG"/>
        </w:rPr>
        <w:t xml:space="preserve">. </w:t>
      </w:r>
      <w:r w:rsidRPr="009816EA">
        <w:rPr>
          <w:i/>
          <w:snapToGrid w:val="0"/>
        </w:rPr>
        <w:t>Turkey</w:t>
      </w:r>
      <w:r w:rsidR="00FD7578" w:rsidRPr="00A61A3A">
        <w:rPr>
          <w:snapToGrid w:val="0"/>
          <w:lang w:val="bg-BG"/>
        </w:rPr>
        <w:t xml:space="preserve"> [</w:t>
      </w:r>
      <w:r w:rsidR="00FD7578">
        <w:rPr>
          <w:snapToGrid w:val="0"/>
        </w:rPr>
        <w:t>GC</w:t>
      </w:r>
      <w:r w:rsidR="00FD7578" w:rsidRPr="00A61A3A">
        <w:rPr>
          <w:snapToGrid w:val="0"/>
          <w:lang w:val="bg-BG"/>
        </w:rPr>
        <w:t xml:space="preserve">], </w:t>
      </w:r>
      <w:r w:rsidR="00FD7578">
        <w:rPr>
          <w:snapToGrid w:val="0"/>
        </w:rPr>
        <w:t>no</w:t>
      </w:r>
      <w:r w:rsidR="00FD7578" w:rsidRPr="00A61A3A">
        <w:rPr>
          <w:snapToGrid w:val="0"/>
          <w:lang w:val="bg-BG"/>
        </w:rPr>
        <w:t xml:space="preserve">. 46221/99, § 179, </w:t>
      </w:r>
      <w:r w:rsidR="00FD7578">
        <w:rPr>
          <w:snapToGrid w:val="0"/>
        </w:rPr>
        <w:t>EC</w:t>
      </w:r>
      <w:r w:rsidR="00FD7578">
        <w:rPr>
          <w:snapToGrid w:val="0"/>
          <w:lang w:val="bg-BG"/>
        </w:rPr>
        <w:t>ПЧ</w:t>
      </w:r>
      <w:r w:rsidR="00FD7578" w:rsidRPr="00A61A3A">
        <w:rPr>
          <w:snapToGrid w:val="0"/>
          <w:lang w:val="bg-BG"/>
        </w:rPr>
        <w:t xml:space="preserve"> 2005</w:t>
      </w:r>
      <w:r w:rsidR="00FD7578" w:rsidRPr="00A61A3A">
        <w:rPr>
          <w:snapToGrid w:val="0"/>
          <w:lang w:val="bg-BG"/>
        </w:rPr>
        <w:noBreakHyphen/>
      </w:r>
      <w:r w:rsidR="00FD7578">
        <w:rPr>
          <w:snapToGrid w:val="0"/>
        </w:rPr>
        <w:t>IV</w:t>
      </w:r>
      <w:r w:rsidR="00FD7578" w:rsidRPr="00A61A3A">
        <w:rPr>
          <w:snapToGrid w:val="0"/>
          <w:lang w:val="bg-BG"/>
        </w:rPr>
        <w:t xml:space="preserve">; </w:t>
      </w:r>
      <w:r w:rsidR="00FD7578">
        <w:rPr>
          <w:snapToGrid w:val="0"/>
          <w:lang w:val="bg-BG"/>
        </w:rPr>
        <w:t>и</w:t>
      </w:r>
      <w:r w:rsidRPr="00A61A3A">
        <w:rPr>
          <w:snapToGrid w:val="0"/>
          <w:lang w:val="bg-BG"/>
        </w:rPr>
        <w:t xml:space="preserve"> </w:t>
      </w:r>
      <w:r w:rsidR="00957FE1">
        <w:rPr>
          <w:i/>
          <w:snapToGrid w:val="0"/>
          <w:lang w:val="bg-BG"/>
        </w:rPr>
        <w:t>Ауад</w:t>
      </w:r>
      <w:r w:rsidRPr="00A61A3A">
        <w:rPr>
          <w:snapToGrid w:val="0"/>
          <w:lang w:val="bg-BG"/>
        </w:rPr>
        <w:t xml:space="preserve">, </w:t>
      </w:r>
      <w:r w:rsidR="00FD7578">
        <w:rPr>
          <w:snapToGrid w:val="0"/>
          <w:lang w:val="bg-BG"/>
        </w:rPr>
        <w:t>цитиран по-горе</w:t>
      </w:r>
      <w:r w:rsidRPr="00A61A3A">
        <w:rPr>
          <w:snapToGrid w:val="0"/>
          <w:lang w:val="bg-BG"/>
        </w:rPr>
        <w:t>, § 95).</w:t>
      </w:r>
      <w:r w:rsidRPr="00A61A3A">
        <w:rPr>
          <w:lang w:val="bg-BG"/>
        </w:rPr>
        <w:t xml:space="preserve"> </w:t>
      </w:r>
      <w:r w:rsidR="003F6336" w:rsidRPr="00A61A3A">
        <w:rPr>
          <w:lang w:val="bg-BG"/>
        </w:rPr>
        <w:t>Съдът счита</w:t>
      </w:r>
      <w:r w:rsidR="00957FE1">
        <w:rPr>
          <w:lang w:val="bg-BG"/>
        </w:rPr>
        <w:t>, че когато са изправени пред такава заплаха</w:t>
      </w:r>
      <w:r w:rsidR="00D65CAE">
        <w:rPr>
          <w:lang w:val="bg-BG"/>
        </w:rPr>
        <w:t>,</w:t>
      </w:r>
      <w:r w:rsidR="003F6336" w:rsidRPr="00A61A3A">
        <w:rPr>
          <w:lang w:val="bg-BG"/>
        </w:rPr>
        <w:t xml:space="preserve"> за договарящите държави </w:t>
      </w:r>
      <w:r w:rsidR="00957FE1">
        <w:rPr>
          <w:lang w:val="bg-BG"/>
        </w:rPr>
        <w:t xml:space="preserve">е легитимно </w:t>
      </w:r>
      <w:r w:rsidR="003F6336" w:rsidRPr="00A61A3A">
        <w:rPr>
          <w:lang w:val="bg-BG"/>
        </w:rPr>
        <w:t xml:space="preserve">да заемат твърда позиция срещу онези, които допринасят за терористични актове, които </w:t>
      </w:r>
      <w:r w:rsidR="00957FE1">
        <w:rPr>
          <w:lang w:val="bg-BG"/>
        </w:rPr>
        <w:t xml:space="preserve">Съдът няма как да оправдае </w:t>
      </w:r>
      <w:r w:rsidR="003F6336" w:rsidRPr="00A61A3A">
        <w:rPr>
          <w:lang w:val="bg-BG"/>
        </w:rPr>
        <w:t xml:space="preserve">при </w:t>
      </w:r>
      <w:r w:rsidR="00957FE1">
        <w:rPr>
          <w:lang w:val="bg-BG"/>
        </w:rPr>
        <w:t>каквито и да е</w:t>
      </w:r>
      <w:r w:rsidR="00957FE1" w:rsidRPr="00A61A3A">
        <w:rPr>
          <w:lang w:val="bg-BG"/>
        </w:rPr>
        <w:t xml:space="preserve"> </w:t>
      </w:r>
      <w:r w:rsidR="003F6336" w:rsidRPr="00A61A3A">
        <w:rPr>
          <w:lang w:val="bg-BG"/>
        </w:rPr>
        <w:t>обстоятелства (</w:t>
      </w:r>
      <w:r w:rsidR="003F6336">
        <w:rPr>
          <w:lang w:val="bg-BG"/>
        </w:rPr>
        <w:t>вижте</w:t>
      </w:r>
      <w:r w:rsidRPr="00A61A3A">
        <w:rPr>
          <w:lang w:val="bg-BG"/>
        </w:rPr>
        <w:t xml:space="preserve"> </w:t>
      </w:r>
      <w:r w:rsidRPr="009816EA">
        <w:rPr>
          <w:i/>
        </w:rPr>
        <w:t>Daoudi</w:t>
      </w:r>
      <w:r w:rsidRPr="00A61A3A">
        <w:rPr>
          <w:i/>
          <w:lang w:val="bg-BG"/>
        </w:rPr>
        <w:t xml:space="preserve"> </w:t>
      </w:r>
      <w:r w:rsidRPr="009816EA">
        <w:rPr>
          <w:i/>
        </w:rPr>
        <w:t>v</w:t>
      </w:r>
      <w:r w:rsidRPr="00A61A3A">
        <w:rPr>
          <w:i/>
          <w:lang w:val="bg-BG"/>
        </w:rPr>
        <w:t xml:space="preserve">. </w:t>
      </w:r>
      <w:r w:rsidRPr="009816EA">
        <w:rPr>
          <w:i/>
        </w:rPr>
        <w:t>France</w:t>
      </w:r>
      <w:r w:rsidR="003F6336" w:rsidRPr="00A61A3A">
        <w:rPr>
          <w:lang w:val="bg-BG"/>
        </w:rPr>
        <w:t xml:space="preserve">, </w:t>
      </w:r>
      <w:r w:rsidR="003F6336">
        <w:t>no</w:t>
      </w:r>
      <w:r w:rsidR="003F6336" w:rsidRPr="00A61A3A">
        <w:rPr>
          <w:lang w:val="bg-BG"/>
        </w:rPr>
        <w:t xml:space="preserve">. 19576/08, § 65, 3 </w:t>
      </w:r>
      <w:r w:rsidR="003F6336">
        <w:rPr>
          <w:lang w:val="bg-BG"/>
        </w:rPr>
        <w:t xml:space="preserve">декември </w:t>
      </w:r>
      <w:r w:rsidR="003F6336" w:rsidRPr="00A61A3A">
        <w:rPr>
          <w:lang w:val="bg-BG"/>
        </w:rPr>
        <w:t xml:space="preserve">2009, </w:t>
      </w:r>
      <w:r w:rsidR="003F6336">
        <w:rPr>
          <w:lang w:val="bg-BG"/>
        </w:rPr>
        <w:t>и</w:t>
      </w:r>
      <w:r w:rsidRPr="00A61A3A">
        <w:rPr>
          <w:lang w:val="bg-BG"/>
        </w:rPr>
        <w:t xml:space="preserve"> </w:t>
      </w:r>
      <w:r w:rsidR="00957FE1">
        <w:rPr>
          <w:i/>
          <w:lang w:val="bg-BG"/>
        </w:rPr>
        <w:t>О.Д. срещу</w:t>
      </w:r>
      <w:r w:rsidRPr="00A61A3A">
        <w:rPr>
          <w:i/>
          <w:lang w:val="bg-BG"/>
        </w:rPr>
        <w:t xml:space="preserve"> </w:t>
      </w:r>
      <w:r w:rsidRPr="009816EA">
        <w:rPr>
          <w:i/>
          <w:lang w:val="en-US"/>
        </w:rPr>
        <w:t>Bulgaria</w:t>
      </w:r>
      <w:r w:rsidR="003F6336" w:rsidRPr="00A61A3A">
        <w:rPr>
          <w:lang w:val="bg-BG"/>
        </w:rPr>
        <w:t xml:space="preserve">, </w:t>
      </w:r>
      <w:r w:rsidR="003F6336">
        <w:t>no</w:t>
      </w:r>
      <w:r w:rsidR="003F6336" w:rsidRPr="00A61A3A">
        <w:rPr>
          <w:lang w:val="bg-BG"/>
        </w:rPr>
        <w:t xml:space="preserve">. 34016/18, § 45, 10 </w:t>
      </w:r>
      <w:r w:rsidR="003F6336">
        <w:rPr>
          <w:lang w:val="bg-BG"/>
        </w:rPr>
        <w:t>октомври</w:t>
      </w:r>
      <w:r w:rsidRPr="00A61A3A">
        <w:rPr>
          <w:lang w:val="bg-BG"/>
        </w:rPr>
        <w:t xml:space="preserve"> 2019). </w:t>
      </w:r>
      <w:r w:rsidR="001D07B9" w:rsidRPr="00A61A3A">
        <w:rPr>
          <w:lang w:val="bg-BG"/>
        </w:rPr>
        <w:t xml:space="preserve">Въпреки това, дори когато, както в случая се твърди, </w:t>
      </w:r>
      <w:r w:rsidR="00957FE1">
        <w:rPr>
          <w:lang w:val="bg-BG"/>
        </w:rPr>
        <w:t>има данни, че едно лице</w:t>
      </w:r>
      <w:r w:rsidR="001D07B9" w:rsidRPr="00A61A3A">
        <w:rPr>
          <w:lang w:val="bg-BG"/>
        </w:rPr>
        <w:t xml:space="preserve"> има връзка с терористични организации, Конвенцията забранява в абсолютно изражение изтезания или нечовешко или унизително отношение или наказание </w:t>
      </w:r>
      <w:r w:rsidR="001D07B9" w:rsidRPr="00A61A3A">
        <w:rPr>
          <w:snapToGrid w:val="0"/>
          <w:lang w:val="bg-BG"/>
        </w:rPr>
        <w:t>(</w:t>
      </w:r>
      <w:r w:rsidR="001D07B9">
        <w:rPr>
          <w:snapToGrid w:val="0"/>
          <w:lang w:val="bg-BG"/>
        </w:rPr>
        <w:t>вижте</w:t>
      </w:r>
      <w:r w:rsidRPr="00A61A3A">
        <w:rPr>
          <w:snapToGrid w:val="0"/>
          <w:lang w:val="bg-BG"/>
        </w:rPr>
        <w:t xml:space="preserve"> </w:t>
      </w:r>
      <w:r w:rsidRPr="009816EA">
        <w:rPr>
          <w:i/>
          <w:snapToGrid w:val="0"/>
        </w:rPr>
        <w:t>A</w:t>
      </w:r>
      <w:r w:rsidRPr="00A61A3A">
        <w:rPr>
          <w:i/>
          <w:lang w:val="bg-BG"/>
        </w:rPr>
        <w:t>.</w:t>
      </w:r>
      <w:r w:rsidRPr="009816EA">
        <w:rPr>
          <w:i/>
        </w:rPr>
        <w:t>M</w:t>
      </w:r>
      <w:r w:rsidRPr="00A61A3A">
        <w:rPr>
          <w:i/>
          <w:lang w:val="bg-BG"/>
        </w:rPr>
        <w:t xml:space="preserve">. </w:t>
      </w:r>
      <w:r w:rsidRPr="009816EA">
        <w:rPr>
          <w:i/>
        </w:rPr>
        <w:t>v</w:t>
      </w:r>
      <w:r w:rsidRPr="00A61A3A">
        <w:rPr>
          <w:i/>
          <w:lang w:val="bg-BG"/>
        </w:rPr>
        <w:t xml:space="preserve">. </w:t>
      </w:r>
      <w:r w:rsidRPr="009816EA">
        <w:rPr>
          <w:i/>
        </w:rPr>
        <w:t>France</w:t>
      </w:r>
      <w:r w:rsidRPr="00A61A3A">
        <w:rPr>
          <w:lang w:val="bg-BG"/>
        </w:rPr>
        <w:t xml:space="preserve">, </w:t>
      </w:r>
      <w:r w:rsidRPr="009816EA">
        <w:t>no</w:t>
      </w:r>
      <w:r w:rsidRPr="00A61A3A">
        <w:rPr>
          <w:lang w:val="bg-BG"/>
        </w:rPr>
        <w:t>. 12148/18</w:t>
      </w:r>
      <w:r w:rsidR="001D07B9" w:rsidRPr="00A61A3A">
        <w:rPr>
          <w:snapToGrid w:val="0"/>
          <w:lang w:val="bg-BG"/>
        </w:rPr>
        <w:t xml:space="preserve">, § 112, 29 </w:t>
      </w:r>
      <w:r w:rsidR="001D07B9">
        <w:rPr>
          <w:snapToGrid w:val="0"/>
          <w:lang w:val="bg-BG"/>
        </w:rPr>
        <w:t>април</w:t>
      </w:r>
      <w:r w:rsidRPr="00A61A3A">
        <w:rPr>
          <w:snapToGrid w:val="0"/>
          <w:lang w:val="bg-BG"/>
        </w:rPr>
        <w:t xml:space="preserve"> 2019). </w:t>
      </w:r>
      <w:r w:rsidR="000C0316" w:rsidRPr="00A61A3A">
        <w:rPr>
          <w:snapToGrid w:val="0"/>
          <w:lang w:val="bg-BG"/>
        </w:rPr>
        <w:t>Следователно, когато се покажат съществени основания да се смята, че физическо лице ще бъде изправено пред реален риск да бъде подложено на третиране противно на член 3, ако бъде</w:t>
      </w:r>
      <w:r w:rsidR="004403BB">
        <w:rPr>
          <w:snapToGrid w:val="0"/>
          <w:lang w:val="bg-BG"/>
        </w:rPr>
        <w:t xml:space="preserve"> изведено</w:t>
      </w:r>
      <w:r w:rsidR="004403BB" w:rsidRPr="00A61A3A">
        <w:rPr>
          <w:snapToGrid w:val="0"/>
          <w:lang w:val="bg-BG"/>
        </w:rPr>
        <w:t xml:space="preserve"> </w:t>
      </w:r>
      <w:r w:rsidR="000C0316" w:rsidRPr="00A61A3A">
        <w:rPr>
          <w:snapToGrid w:val="0"/>
          <w:lang w:val="bg-BG"/>
        </w:rPr>
        <w:t>в друга държава, отговорността на договарящата държава да го предпази от такова третиране е ангажирана случай на експулсиране или екстрадиция (</w:t>
      </w:r>
      <w:r w:rsidR="000C0316">
        <w:rPr>
          <w:snapToGrid w:val="0"/>
          <w:lang w:val="bg-BG"/>
        </w:rPr>
        <w:t>вижте</w:t>
      </w:r>
      <w:r w:rsidRPr="00A61A3A">
        <w:rPr>
          <w:snapToGrid w:val="0"/>
          <w:lang w:val="bg-BG"/>
        </w:rPr>
        <w:t xml:space="preserve"> </w:t>
      </w:r>
      <w:r w:rsidRPr="009816EA">
        <w:rPr>
          <w:i/>
        </w:rPr>
        <w:t>Ismoilov</w:t>
      </w:r>
      <w:r w:rsidRPr="00A61A3A">
        <w:rPr>
          <w:i/>
          <w:lang w:val="bg-BG"/>
        </w:rPr>
        <w:t xml:space="preserve"> </w:t>
      </w:r>
      <w:r w:rsidRPr="009816EA">
        <w:rPr>
          <w:i/>
        </w:rPr>
        <w:t>and</w:t>
      </w:r>
      <w:r w:rsidRPr="00A61A3A">
        <w:rPr>
          <w:i/>
          <w:lang w:val="bg-BG"/>
        </w:rPr>
        <w:t xml:space="preserve"> </w:t>
      </w:r>
      <w:r w:rsidRPr="009816EA">
        <w:rPr>
          <w:i/>
        </w:rPr>
        <w:t>Others</w:t>
      </w:r>
      <w:r w:rsidRPr="00A61A3A">
        <w:rPr>
          <w:i/>
          <w:lang w:val="bg-BG"/>
        </w:rPr>
        <w:t xml:space="preserve"> </w:t>
      </w:r>
      <w:r w:rsidRPr="009816EA">
        <w:rPr>
          <w:i/>
        </w:rPr>
        <w:t>v</w:t>
      </w:r>
      <w:r w:rsidRPr="00A61A3A">
        <w:rPr>
          <w:i/>
          <w:lang w:val="bg-BG"/>
        </w:rPr>
        <w:t xml:space="preserve">. </w:t>
      </w:r>
      <w:r w:rsidRPr="009816EA">
        <w:rPr>
          <w:i/>
        </w:rPr>
        <w:t>Russia</w:t>
      </w:r>
      <w:r w:rsidR="000C0316" w:rsidRPr="00A61A3A">
        <w:rPr>
          <w:lang w:val="bg-BG"/>
        </w:rPr>
        <w:t xml:space="preserve">, </w:t>
      </w:r>
      <w:r w:rsidR="000C0316">
        <w:t>no</w:t>
      </w:r>
      <w:r w:rsidR="000C0316" w:rsidRPr="00A61A3A">
        <w:rPr>
          <w:lang w:val="bg-BG"/>
        </w:rPr>
        <w:t>. 2947/06, §</w:t>
      </w:r>
      <w:r w:rsidR="000C0316">
        <w:t> </w:t>
      </w:r>
      <w:r w:rsidR="000C0316" w:rsidRPr="00A61A3A">
        <w:rPr>
          <w:lang w:val="bg-BG"/>
        </w:rPr>
        <w:t xml:space="preserve">126, 24 </w:t>
      </w:r>
      <w:r w:rsidR="000C0316">
        <w:rPr>
          <w:lang w:val="bg-BG"/>
        </w:rPr>
        <w:t>април</w:t>
      </w:r>
      <w:r w:rsidRPr="00A61A3A">
        <w:rPr>
          <w:lang w:val="bg-BG"/>
        </w:rPr>
        <w:t xml:space="preserve"> 2008)</w:t>
      </w:r>
      <w:r w:rsidRPr="00A61A3A">
        <w:rPr>
          <w:snapToGrid w:val="0"/>
          <w:lang w:val="bg-BG"/>
        </w:rPr>
        <w:t>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71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A57C67" w:rsidRPr="00A61A3A">
        <w:rPr>
          <w:snapToGrid w:val="0"/>
          <w:lang w:val="bg-BG"/>
        </w:rPr>
        <w:t xml:space="preserve">Горното означава също така, че всички съображения по настоящото дело, свързани с въпроса дали жалбоподателите представляват риск за националната сигурност на България - както се твърди от Държавна агенция </w:t>
      </w:r>
      <w:r w:rsidR="006570E8">
        <w:rPr>
          <w:snapToGrid w:val="0"/>
          <w:lang w:val="bg-BG"/>
        </w:rPr>
        <w:t>„Н</w:t>
      </w:r>
      <w:r w:rsidR="00A57C67" w:rsidRPr="00A61A3A">
        <w:rPr>
          <w:snapToGrid w:val="0"/>
          <w:lang w:val="bg-BG"/>
        </w:rPr>
        <w:t>ационална сигурност</w:t>
      </w:r>
      <w:r w:rsidR="006570E8">
        <w:rPr>
          <w:snapToGrid w:val="0"/>
          <w:lang w:val="bg-BG"/>
        </w:rPr>
        <w:t>“</w:t>
      </w:r>
      <w:r w:rsidR="00A57C67" w:rsidRPr="00A61A3A">
        <w:rPr>
          <w:snapToGrid w:val="0"/>
          <w:lang w:val="bg-BG"/>
        </w:rPr>
        <w:t xml:space="preserve"> и </w:t>
      </w:r>
      <w:r w:rsidR="006570E8">
        <w:rPr>
          <w:snapToGrid w:val="0"/>
          <w:lang w:val="bg-BG"/>
        </w:rPr>
        <w:t>е прието</w:t>
      </w:r>
      <w:r w:rsidR="00A57C67" w:rsidRPr="00A61A3A">
        <w:rPr>
          <w:snapToGrid w:val="0"/>
          <w:lang w:val="bg-BG"/>
        </w:rPr>
        <w:t xml:space="preserve"> от Върховния административен съд (</w:t>
      </w:r>
      <w:r w:rsidR="00A57C67">
        <w:rPr>
          <w:snapToGrid w:val="0"/>
          <w:lang w:val="bg-BG"/>
        </w:rPr>
        <w:t>вижте</w:t>
      </w:r>
      <w:r w:rsidR="00A57C67" w:rsidRPr="00A61A3A">
        <w:rPr>
          <w:snapToGrid w:val="0"/>
          <w:lang w:val="bg-BG"/>
        </w:rPr>
        <w:t xml:space="preserve"> </w:t>
      </w:r>
      <w:r w:rsidR="00A57C67">
        <w:rPr>
          <w:snapToGrid w:val="0"/>
          <w:lang w:val="bg-BG"/>
        </w:rPr>
        <w:t xml:space="preserve">параграфи </w:t>
      </w:r>
      <w:r w:rsidR="00A57C67" w:rsidRPr="00A61A3A">
        <w:rPr>
          <w:snapToGrid w:val="0"/>
          <w:lang w:val="bg-BG"/>
        </w:rPr>
        <w:t xml:space="preserve">34-38 </w:t>
      </w:r>
      <w:r w:rsidR="00A57C67">
        <w:rPr>
          <w:snapToGrid w:val="0"/>
          <w:lang w:val="bg-BG"/>
        </w:rPr>
        <w:t>по-горе</w:t>
      </w:r>
      <w:r w:rsidRPr="00A61A3A">
        <w:rPr>
          <w:snapToGrid w:val="0"/>
          <w:lang w:val="bg-BG"/>
        </w:rPr>
        <w:t xml:space="preserve">) – </w:t>
      </w:r>
      <w:r w:rsidR="00A57C67" w:rsidRPr="00A61A3A">
        <w:rPr>
          <w:snapToGrid w:val="0"/>
          <w:lang w:val="bg-BG"/>
        </w:rPr>
        <w:t xml:space="preserve">не са от значение за </w:t>
      </w:r>
      <w:r w:rsidR="006570E8">
        <w:rPr>
          <w:snapToGrid w:val="0"/>
          <w:lang w:val="bg-BG"/>
        </w:rPr>
        <w:t>преценката</w:t>
      </w:r>
      <w:r w:rsidR="00A57C67" w:rsidRPr="00A61A3A">
        <w:rPr>
          <w:snapToGrid w:val="0"/>
          <w:lang w:val="bg-BG"/>
        </w:rPr>
        <w:t xml:space="preserve"> Съда (</w:t>
      </w:r>
      <w:r w:rsidR="00A57C67">
        <w:rPr>
          <w:snapToGrid w:val="0"/>
          <w:lang w:val="bg-BG"/>
        </w:rPr>
        <w:t>вж.</w:t>
      </w:r>
      <w:r w:rsidRPr="00A61A3A">
        <w:rPr>
          <w:snapToGrid w:val="0"/>
          <w:lang w:val="bg-BG"/>
        </w:rPr>
        <w:t xml:space="preserve"> </w:t>
      </w:r>
      <w:r w:rsidR="006570E8">
        <w:rPr>
          <w:i/>
          <w:snapToGrid w:val="0"/>
          <w:lang w:val="bg-BG"/>
        </w:rPr>
        <w:t>Ауад</w:t>
      </w:r>
      <w:r w:rsidRPr="00A61A3A">
        <w:rPr>
          <w:snapToGrid w:val="0"/>
          <w:lang w:val="bg-BG"/>
        </w:rPr>
        <w:t>, § 10</w:t>
      </w:r>
      <w:r w:rsidR="00A57C67" w:rsidRPr="00A61A3A">
        <w:rPr>
          <w:snapToGrid w:val="0"/>
          <w:lang w:val="bg-BG"/>
        </w:rPr>
        <w:t xml:space="preserve">1, </w:t>
      </w:r>
      <w:r w:rsidR="00A57C67">
        <w:rPr>
          <w:snapToGrid w:val="0"/>
          <w:lang w:val="bg-BG"/>
        </w:rPr>
        <w:t>и</w:t>
      </w:r>
      <w:r w:rsidRPr="00A61A3A">
        <w:rPr>
          <w:snapToGrid w:val="0"/>
          <w:lang w:val="bg-BG"/>
        </w:rPr>
        <w:t xml:space="preserve"> </w:t>
      </w:r>
      <w:r w:rsidR="006570E8">
        <w:rPr>
          <w:i/>
          <w:snapToGrid w:val="0"/>
          <w:lang w:val="bg-BG"/>
        </w:rPr>
        <w:t>О.Д.</w:t>
      </w:r>
      <w:r w:rsidRPr="00A61A3A">
        <w:rPr>
          <w:snapToGrid w:val="0"/>
          <w:lang w:val="bg-BG"/>
        </w:rPr>
        <w:t>, § 47,</w:t>
      </w:r>
      <w:r w:rsidR="00A57C67">
        <w:rPr>
          <w:snapToGrid w:val="0"/>
          <w:lang w:val="bg-BG"/>
        </w:rPr>
        <w:t>и двете цитирани по-горе</w:t>
      </w:r>
      <w:r w:rsidRPr="00A61A3A">
        <w:rPr>
          <w:snapToGrid w:val="0"/>
          <w:lang w:val="bg-BG"/>
        </w:rPr>
        <w:t xml:space="preserve">). </w:t>
      </w:r>
      <w:r w:rsidR="003115D5" w:rsidRPr="00A61A3A">
        <w:rPr>
          <w:snapToGrid w:val="0"/>
          <w:lang w:val="bg-BG"/>
        </w:rPr>
        <w:t xml:space="preserve">Основният въпрос е дали са </w:t>
      </w:r>
      <w:r w:rsidR="006570E8">
        <w:rPr>
          <w:snapToGrid w:val="0"/>
          <w:lang w:val="bg-BG"/>
        </w:rPr>
        <w:t>представени</w:t>
      </w:r>
      <w:r w:rsidR="006570E8" w:rsidRPr="00A61A3A">
        <w:rPr>
          <w:snapToGrid w:val="0"/>
          <w:lang w:val="bg-BG"/>
        </w:rPr>
        <w:t xml:space="preserve"> </w:t>
      </w:r>
      <w:r w:rsidR="003115D5" w:rsidRPr="00A61A3A">
        <w:rPr>
          <w:snapToGrid w:val="0"/>
          <w:lang w:val="bg-BG"/>
        </w:rPr>
        <w:t xml:space="preserve">съществени основания да се смята, че има реален риск </w:t>
      </w:r>
      <w:r w:rsidR="003115D5">
        <w:rPr>
          <w:snapToGrid w:val="0"/>
          <w:lang w:val="bg-BG"/>
        </w:rPr>
        <w:t xml:space="preserve">жалбоподателите </w:t>
      </w:r>
      <w:r w:rsidR="003115D5" w:rsidRPr="00A61A3A">
        <w:rPr>
          <w:snapToGrid w:val="0"/>
          <w:lang w:val="bg-BG"/>
        </w:rPr>
        <w:t xml:space="preserve">да се </w:t>
      </w:r>
      <w:r w:rsidR="003115D5" w:rsidRPr="00A61A3A">
        <w:rPr>
          <w:snapToGrid w:val="0"/>
          <w:lang w:val="bg-BG"/>
        </w:rPr>
        <w:lastRenderedPageBreak/>
        <w:t xml:space="preserve">сблъскат с </w:t>
      </w:r>
      <w:r w:rsidR="003115D5">
        <w:rPr>
          <w:snapToGrid w:val="0"/>
          <w:lang w:val="bg-BG"/>
        </w:rPr>
        <w:t xml:space="preserve">малтретиране </w:t>
      </w:r>
      <w:r w:rsidR="003115D5" w:rsidRPr="00A61A3A">
        <w:rPr>
          <w:snapToGrid w:val="0"/>
          <w:lang w:val="bg-BG"/>
        </w:rPr>
        <w:t xml:space="preserve">или смърт, ако </w:t>
      </w:r>
      <w:r w:rsidR="006570E8">
        <w:rPr>
          <w:snapToGrid w:val="0"/>
          <w:lang w:val="bg-BG"/>
        </w:rPr>
        <w:t>заповедите</w:t>
      </w:r>
      <w:r w:rsidR="006570E8" w:rsidRPr="00A61A3A">
        <w:rPr>
          <w:snapToGrid w:val="0"/>
          <w:lang w:val="bg-BG"/>
        </w:rPr>
        <w:t xml:space="preserve"> </w:t>
      </w:r>
      <w:r w:rsidR="003115D5" w:rsidRPr="00A61A3A">
        <w:rPr>
          <w:snapToGrid w:val="0"/>
          <w:lang w:val="bg-BG"/>
        </w:rPr>
        <w:t xml:space="preserve">за </w:t>
      </w:r>
      <w:r w:rsidR="006570E8">
        <w:rPr>
          <w:snapToGrid w:val="0"/>
          <w:lang w:val="bg-BG"/>
        </w:rPr>
        <w:t>връщането</w:t>
      </w:r>
      <w:r w:rsidR="006570E8" w:rsidRPr="00A61A3A">
        <w:rPr>
          <w:snapToGrid w:val="0"/>
          <w:lang w:val="bg-BG"/>
        </w:rPr>
        <w:t xml:space="preserve"> </w:t>
      </w:r>
      <w:r w:rsidR="003115D5" w:rsidRPr="00A61A3A">
        <w:rPr>
          <w:snapToGrid w:val="0"/>
          <w:lang w:val="bg-BG"/>
        </w:rPr>
        <w:t xml:space="preserve">или експулсирането им бъдат приложени и </w:t>
      </w:r>
      <w:r w:rsidR="006570E8">
        <w:rPr>
          <w:snapToGrid w:val="0"/>
          <w:lang w:val="bg-BG"/>
        </w:rPr>
        <w:t xml:space="preserve">те </w:t>
      </w:r>
      <w:r w:rsidR="003115D5" w:rsidRPr="00A61A3A">
        <w:rPr>
          <w:snapToGrid w:val="0"/>
          <w:lang w:val="bg-BG"/>
        </w:rPr>
        <w:t xml:space="preserve">бъдат </w:t>
      </w:r>
      <w:r w:rsidR="006570E8">
        <w:rPr>
          <w:snapToGrid w:val="0"/>
          <w:lang w:val="bg-BG"/>
        </w:rPr>
        <w:t>върнати</w:t>
      </w:r>
      <w:r w:rsidR="006570E8" w:rsidRPr="00A61A3A">
        <w:rPr>
          <w:snapToGrid w:val="0"/>
          <w:lang w:val="bg-BG"/>
        </w:rPr>
        <w:t xml:space="preserve"> </w:t>
      </w:r>
      <w:r w:rsidR="003115D5" w:rsidRPr="00A61A3A">
        <w:rPr>
          <w:snapToGrid w:val="0"/>
          <w:lang w:val="bg-BG"/>
        </w:rPr>
        <w:t>в Китай.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72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182F6C" w:rsidRPr="00A61A3A">
        <w:rPr>
          <w:snapToGrid w:val="0"/>
          <w:lang w:val="bg-BG"/>
        </w:rPr>
        <w:t xml:space="preserve">Твърденията на жалбоподателите за риска, с който ще се сблъскат, </w:t>
      </w:r>
      <w:r w:rsidR="006965AF">
        <w:rPr>
          <w:snapToGrid w:val="0"/>
          <w:lang w:val="bg-BG"/>
        </w:rPr>
        <w:t>са били</w:t>
      </w:r>
      <w:r w:rsidR="006965AF" w:rsidRPr="00A61A3A">
        <w:rPr>
          <w:snapToGrid w:val="0"/>
          <w:lang w:val="bg-BG"/>
        </w:rPr>
        <w:t xml:space="preserve"> </w:t>
      </w:r>
      <w:r w:rsidR="00182F6C" w:rsidRPr="00A61A3A">
        <w:rPr>
          <w:snapToGrid w:val="0"/>
          <w:lang w:val="bg-BG"/>
        </w:rPr>
        <w:t xml:space="preserve">разгледани на местно ниво в хода на производството по Закона за убежището и бежанците. </w:t>
      </w:r>
      <w:r w:rsidR="003F4F3C">
        <w:rPr>
          <w:snapToGrid w:val="0"/>
          <w:lang w:val="bg-BG"/>
        </w:rPr>
        <w:t>Националните власти</w:t>
      </w:r>
      <w:r w:rsidR="00182F6C" w:rsidRPr="00A61A3A">
        <w:rPr>
          <w:snapToGrid w:val="0"/>
          <w:lang w:val="bg-BG"/>
        </w:rPr>
        <w:t xml:space="preserve"> - Държавната агенция за бежанците и Административният съд </w:t>
      </w:r>
      <w:r w:rsidR="003F4F3C">
        <w:rPr>
          <w:snapToGrid w:val="0"/>
          <w:lang w:val="bg-BG"/>
        </w:rPr>
        <w:t>–</w:t>
      </w:r>
      <w:r w:rsidR="00182F6C" w:rsidRPr="00A61A3A">
        <w:rPr>
          <w:snapToGrid w:val="0"/>
          <w:lang w:val="bg-BG"/>
        </w:rPr>
        <w:t xml:space="preserve"> </w:t>
      </w:r>
      <w:r w:rsidR="003F4F3C">
        <w:rPr>
          <w:snapToGrid w:val="0"/>
          <w:lang w:val="bg-BG"/>
        </w:rPr>
        <w:t>са приели</w:t>
      </w:r>
      <w:r w:rsidR="00182F6C" w:rsidRPr="00A61A3A">
        <w:rPr>
          <w:snapToGrid w:val="0"/>
          <w:lang w:val="bg-BG"/>
        </w:rPr>
        <w:t xml:space="preserve">, че такъв риск не е доказан: жалбоподателите не са показали, че е трябвало да напуснат Китай поради преследване въз основа на етническата </w:t>
      </w:r>
      <w:r w:rsidR="003F4F3C">
        <w:rPr>
          <w:snapToGrid w:val="0"/>
          <w:lang w:val="bg-BG"/>
        </w:rPr>
        <w:t>им</w:t>
      </w:r>
      <w:r w:rsidR="00182F6C" w:rsidRPr="00A61A3A">
        <w:rPr>
          <w:snapToGrid w:val="0"/>
          <w:lang w:val="bg-BG"/>
        </w:rPr>
        <w:t xml:space="preserve"> принадлежност или религия; те са получили образование и са водили нормален живот, но са нарушили закона; китайските власти </w:t>
      </w:r>
      <w:r w:rsidR="003F4F3C">
        <w:rPr>
          <w:snapToGrid w:val="0"/>
          <w:lang w:val="bg-BG"/>
        </w:rPr>
        <w:t>са предприели</w:t>
      </w:r>
      <w:r w:rsidR="003F4F3C" w:rsidRPr="00A61A3A">
        <w:rPr>
          <w:snapToGrid w:val="0"/>
          <w:lang w:val="bg-BG"/>
        </w:rPr>
        <w:t xml:space="preserve"> </w:t>
      </w:r>
      <w:r w:rsidR="00182F6C" w:rsidRPr="00A61A3A">
        <w:rPr>
          <w:snapToGrid w:val="0"/>
          <w:lang w:val="bg-BG"/>
        </w:rPr>
        <w:t xml:space="preserve">антитерористични действия в отговор на насилието от уйгурски сепаратисти (виж параграфи 30-31 по-горе). В последвалите производства, които са пряко свързани с връщането на жалбоподателите, Върховният административен съд </w:t>
      </w:r>
      <w:r w:rsidR="003F4F3C">
        <w:rPr>
          <w:snapToGrid w:val="0"/>
          <w:lang w:val="bg-BG"/>
        </w:rPr>
        <w:t xml:space="preserve">обаче </w:t>
      </w:r>
      <w:r w:rsidR="00182F6C" w:rsidRPr="00A61A3A">
        <w:rPr>
          <w:snapToGrid w:val="0"/>
          <w:lang w:val="bg-BG"/>
        </w:rPr>
        <w:t xml:space="preserve">не е разгледал твърденията им, че са изправени пред риск от малтретиране в случай на експулсиране (виж параграф 39 по-горе). При тези обстоятелства Съдът е призван да оцени ситуацията в приемащата държава и риска, пред който са изправени жалбоподателите </w:t>
      </w:r>
      <w:r w:rsidR="003F4F3C">
        <w:rPr>
          <w:snapToGrid w:val="0"/>
          <w:lang w:val="bg-BG"/>
        </w:rPr>
        <w:t>в светлината на</w:t>
      </w:r>
      <w:r w:rsidR="003F4F3C" w:rsidRPr="00A61A3A">
        <w:rPr>
          <w:snapToGrid w:val="0"/>
          <w:lang w:val="bg-BG"/>
        </w:rPr>
        <w:t xml:space="preserve"> </w:t>
      </w:r>
      <w:r w:rsidR="00182F6C" w:rsidRPr="00A61A3A">
        <w:rPr>
          <w:snapToGrid w:val="0"/>
          <w:lang w:val="bg-BG"/>
        </w:rPr>
        <w:t>изискванията на членове 2 и 3, като взем</w:t>
      </w:r>
      <w:r w:rsidR="003F4F3C">
        <w:rPr>
          <w:snapToGrid w:val="0"/>
          <w:lang w:val="bg-BG"/>
        </w:rPr>
        <w:t>е</w:t>
      </w:r>
      <w:r w:rsidR="00182F6C" w:rsidRPr="00A61A3A">
        <w:rPr>
          <w:snapToGrid w:val="0"/>
          <w:lang w:val="bg-BG"/>
        </w:rPr>
        <w:t xml:space="preserve"> предвид всички материали</w:t>
      </w:r>
      <w:r w:rsidR="003F4F3C">
        <w:rPr>
          <w:snapToGrid w:val="0"/>
          <w:lang w:val="bg-BG"/>
        </w:rPr>
        <w:t xml:space="preserve"> на негово разположение</w:t>
      </w:r>
      <w:r w:rsidR="00182F6C" w:rsidRPr="00A61A3A">
        <w:rPr>
          <w:snapToGrid w:val="0"/>
          <w:lang w:val="bg-BG"/>
        </w:rPr>
        <w:t>, включително материали</w:t>
      </w:r>
      <w:r w:rsidR="00182F6C">
        <w:rPr>
          <w:snapToGrid w:val="0"/>
          <w:lang w:val="bg-BG"/>
        </w:rPr>
        <w:t>те</w:t>
      </w:r>
      <w:r w:rsidR="00182F6C" w:rsidRPr="00A61A3A">
        <w:rPr>
          <w:snapToGrid w:val="0"/>
          <w:lang w:val="bg-BG"/>
        </w:rPr>
        <w:t xml:space="preserve"> </w:t>
      </w:r>
      <w:r w:rsidR="003F4F3C">
        <w:rPr>
          <w:snapToGrid w:val="0"/>
          <w:lang w:val="bg-BG"/>
        </w:rPr>
        <w:t xml:space="preserve">, събрани </w:t>
      </w:r>
      <w:r w:rsidRPr="009816EA">
        <w:rPr>
          <w:i/>
          <w:snapToGrid w:val="0"/>
        </w:rPr>
        <w:t>proprio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motu</w:t>
      </w:r>
      <w:r w:rsidR="00182F6C" w:rsidRPr="00A61A3A">
        <w:rPr>
          <w:snapToGrid w:val="0"/>
          <w:lang w:val="bg-BG"/>
        </w:rPr>
        <w:t xml:space="preserve"> (</w:t>
      </w:r>
      <w:r w:rsidR="00182F6C">
        <w:rPr>
          <w:snapToGrid w:val="0"/>
          <w:lang w:val="bg-BG"/>
        </w:rPr>
        <w:t>вижте</w:t>
      </w:r>
      <w:r w:rsidRPr="00A61A3A">
        <w:rPr>
          <w:snapToGrid w:val="0"/>
          <w:lang w:val="bg-BG"/>
        </w:rPr>
        <w:t xml:space="preserve"> </w:t>
      </w:r>
      <w:r w:rsidRPr="009816EA">
        <w:rPr>
          <w:i/>
          <w:snapToGrid w:val="0"/>
        </w:rPr>
        <w:t>Hirsi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Jamaa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and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Others</w:t>
      </w:r>
      <w:r w:rsidRPr="00A61A3A">
        <w:rPr>
          <w:i/>
          <w:snapToGrid w:val="0"/>
          <w:lang w:val="bg-BG"/>
        </w:rPr>
        <w:t xml:space="preserve"> </w:t>
      </w:r>
      <w:r w:rsidRPr="009816EA">
        <w:rPr>
          <w:i/>
          <w:snapToGrid w:val="0"/>
        </w:rPr>
        <w:t>v</w:t>
      </w:r>
      <w:r w:rsidRPr="00A61A3A">
        <w:rPr>
          <w:i/>
          <w:snapToGrid w:val="0"/>
          <w:lang w:val="bg-BG"/>
        </w:rPr>
        <w:t>.</w:t>
      </w:r>
      <w:r w:rsidRPr="009816EA">
        <w:rPr>
          <w:i/>
          <w:snapToGrid w:val="0"/>
        </w:rPr>
        <w:t> Italy</w:t>
      </w:r>
      <w:r w:rsidRPr="00A61A3A">
        <w:rPr>
          <w:snapToGrid w:val="0"/>
          <w:lang w:val="bg-BG"/>
        </w:rPr>
        <w:t xml:space="preserve"> [</w:t>
      </w:r>
      <w:r w:rsidRPr="009816EA">
        <w:rPr>
          <w:snapToGrid w:val="0"/>
        </w:rPr>
        <w:t>GC</w:t>
      </w:r>
      <w:r w:rsidRPr="00A61A3A">
        <w:rPr>
          <w:snapToGrid w:val="0"/>
          <w:lang w:val="bg-BG"/>
        </w:rPr>
        <w:t xml:space="preserve">], </w:t>
      </w:r>
      <w:r w:rsidRPr="009816EA">
        <w:rPr>
          <w:snapToGrid w:val="0"/>
        </w:rPr>
        <w:t>no</w:t>
      </w:r>
      <w:r w:rsidRPr="00A61A3A">
        <w:rPr>
          <w:snapToGrid w:val="0"/>
          <w:lang w:val="bg-BG"/>
        </w:rPr>
        <w:t>. 27765/09, §§ 115-</w:t>
      </w:r>
      <w:r w:rsidR="00182F6C" w:rsidRPr="00A61A3A">
        <w:rPr>
          <w:snapToGrid w:val="0"/>
          <w:lang w:val="bg-BG"/>
        </w:rPr>
        <w:t xml:space="preserve">16, </w:t>
      </w:r>
      <w:r w:rsidR="00182F6C">
        <w:rPr>
          <w:snapToGrid w:val="0"/>
        </w:rPr>
        <w:t>EC</w:t>
      </w:r>
      <w:r w:rsidR="00182F6C">
        <w:rPr>
          <w:snapToGrid w:val="0"/>
          <w:lang w:val="bg-BG"/>
        </w:rPr>
        <w:t>ПЧ</w:t>
      </w:r>
      <w:r w:rsidRPr="00A61A3A">
        <w:rPr>
          <w:snapToGrid w:val="0"/>
          <w:lang w:val="bg-BG"/>
        </w:rPr>
        <w:t xml:space="preserve"> 2012).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73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D342C0">
        <w:rPr>
          <w:snapToGrid w:val="0"/>
          <w:lang w:val="bg-BG"/>
        </w:rPr>
        <w:t>Относимата</w:t>
      </w:r>
      <w:r w:rsidR="00D342C0" w:rsidRPr="00A61A3A">
        <w:rPr>
          <w:snapToGrid w:val="0"/>
          <w:lang w:val="bg-BG"/>
        </w:rPr>
        <w:t xml:space="preserve"> </w:t>
      </w:r>
      <w:r w:rsidR="00BF3AF9" w:rsidRPr="00A61A3A">
        <w:rPr>
          <w:snapToGrid w:val="0"/>
          <w:lang w:val="bg-BG"/>
        </w:rPr>
        <w:t xml:space="preserve">информация за настоящата ситуация в </w:t>
      </w:r>
      <w:r w:rsidR="00BF3AF9" w:rsidRPr="00BF3AF9">
        <w:rPr>
          <w:snapToGrid w:val="0"/>
        </w:rPr>
        <w:t>XUAR</w:t>
      </w:r>
      <w:r w:rsidR="00BF3AF9" w:rsidRPr="00A61A3A">
        <w:rPr>
          <w:snapToGrid w:val="0"/>
          <w:lang w:val="bg-BG"/>
        </w:rPr>
        <w:t>, цитирана в параграфи 47-54, показва, че китайските власти са продължили със задържането на стотици хиляди или дори милиони уйгури в „лагери за превъзпитание“,</w:t>
      </w:r>
      <w:r w:rsidR="00D342C0">
        <w:rPr>
          <w:snapToGrid w:val="0"/>
          <w:lang w:val="bg-BG"/>
        </w:rPr>
        <w:t xml:space="preserve"> от където</w:t>
      </w:r>
      <w:r w:rsidR="00D342C0" w:rsidRPr="00A61A3A">
        <w:rPr>
          <w:snapToGrid w:val="0"/>
          <w:lang w:val="bg-BG"/>
        </w:rPr>
        <w:t xml:space="preserve"> </w:t>
      </w:r>
      <w:r w:rsidR="00BF3AF9" w:rsidRPr="00A61A3A">
        <w:rPr>
          <w:snapToGrid w:val="0"/>
          <w:lang w:val="bg-BG"/>
        </w:rPr>
        <w:t>са докладвани случаи на малтретиране и изтезания на задържаните.</w:t>
      </w:r>
      <w:r w:rsidR="00BF3AF9">
        <w:rPr>
          <w:snapToGrid w:val="0"/>
          <w:lang w:val="bg-BG"/>
        </w:rPr>
        <w:t xml:space="preserve"> </w:t>
      </w:r>
      <w:r w:rsidR="00BF3AF9" w:rsidRPr="00A61A3A">
        <w:rPr>
          <w:snapToGrid w:val="0"/>
          <w:lang w:val="bg-BG"/>
        </w:rPr>
        <w:t>Според Държавния департамент на САЩ някои задържани дори са били убити от служители по сигурността (виж параграф 48 по-горе).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74</w:t>
      </w:r>
      <w:r w:rsidRPr="009816EA">
        <w:rPr>
          <w:snapToGrid w:val="0"/>
        </w:rPr>
        <w:fldChar w:fldCharType="end"/>
      </w:r>
      <w:r w:rsidR="00530A36" w:rsidRPr="00A61A3A">
        <w:rPr>
          <w:snapToGrid w:val="0"/>
          <w:lang w:val="bg-BG"/>
        </w:rPr>
        <w:t>.</w:t>
      </w:r>
      <w:r w:rsidR="00530A36">
        <w:rPr>
          <w:snapToGrid w:val="0"/>
        </w:rPr>
        <w:t>  </w:t>
      </w:r>
      <w:r w:rsidR="00D342C0">
        <w:rPr>
          <w:snapToGrid w:val="0"/>
          <w:lang w:val="bg-BG"/>
        </w:rPr>
        <w:t>Цитираните</w:t>
      </w:r>
      <w:r w:rsidR="00D342C0" w:rsidRPr="00A61A3A">
        <w:rPr>
          <w:snapToGrid w:val="0"/>
          <w:lang w:val="bg-BG"/>
        </w:rPr>
        <w:t xml:space="preserve"> </w:t>
      </w:r>
      <w:r w:rsidR="00530A36" w:rsidRPr="00A61A3A">
        <w:rPr>
          <w:snapToGrid w:val="0"/>
          <w:lang w:val="bg-BG"/>
        </w:rPr>
        <w:t xml:space="preserve">по-горе източници показват, че правителствената репресия срещу уйгурите се оправдава с необходимостта от борба с тероризма и екстремизма и че подозренията </w:t>
      </w:r>
      <w:r w:rsidR="00D342C0">
        <w:rPr>
          <w:snapToGrid w:val="0"/>
          <w:lang w:val="bg-BG"/>
        </w:rPr>
        <w:t>в</w:t>
      </w:r>
      <w:r w:rsidR="00530A36" w:rsidRPr="00A61A3A">
        <w:rPr>
          <w:snapToGrid w:val="0"/>
          <w:lang w:val="bg-BG"/>
        </w:rPr>
        <w:t xml:space="preserve"> сепаратизъм или застрашаване на държавната сигурност могат да доведат до дълги </w:t>
      </w:r>
      <w:r w:rsidR="00D342C0">
        <w:rPr>
          <w:snapToGrid w:val="0"/>
          <w:lang w:val="bg-BG"/>
        </w:rPr>
        <w:t>присъди</w:t>
      </w:r>
      <w:r w:rsidR="00530A36" w:rsidRPr="00A61A3A">
        <w:rPr>
          <w:snapToGrid w:val="0"/>
          <w:lang w:val="bg-BG"/>
        </w:rPr>
        <w:t xml:space="preserve"> или смъртно наказание без надлежен процес (виж параграфи 48 и 53 по-горе). В това отношение е важно, че според българските власти, преди да пристигнат в България, жалбоподателите са преминали обучение за </w:t>
      </w:r>
      <w:r w:rsidR="00D342C0">
        <w:rPr>
          <w:snapToGrid w:val="0"/>
          <w:lang w:val="bg-BG"/>
        </w:rPr>
        <w:t>И</w:t>
      </w:r>
      <w:r w:rsidR="00530A36" w:rsidRPr="00A61A3A">
        <w:rPr>
          <w:snapToGrid w:val="0"/>
          <w:lang w:val="bg-BG"/>
        </w:rPr>
        <w:t>с</w:t>
      </w:r>
      <w:r w:rsidR="00AC3847" w:rsidRPr="00A61A3A">
        <w:rPr>
          <w:snapToGrid w:val="0"/>
          <w:lang w:val="bg-BG"/>
        </w:rPr>
        <w:t>лямско движение Източен Ту</w:t>
      </w:r>
      <w:r w:rsidR="00AC3847">
        <w:rPr>
          <w:snapToGrid w:val="0"/>
          <w:lang w:val="bg-BG"/>
        </w:rPr>
        <w:t>р</w:t>
      </w:r>
      <w:r w:rsidR="00AC3847" w:rsidRPr="00A61A3A">
        <w:rPr>
          <w:snapToGrid w:val="0"/>
          <w:lang w:val="bg-BG"/>
        </w:rPr>
        <w:t>к</w:t>
      </w:r>
      <w:r w:rsidR="00AC3847">
        <w:rPr>
          <w:snapToGrid w:val="0"/>
          <w:lang w:val="bg-BG"/>
        </w:rPr>
        <w:t>е</w:t>
      </w:r>
      <w:r w:rsidR="00530A36" w:rsidRPr="00A61A3A">
        <w:rPr>
          <w:snapToGrid w:val="0"/>
          <w:lang w:val="bg-BG"/>
        </w:rPr>
        <w:t>стан - което според същите органи е сепаратистка организация, действаща в Западен Китай, и което се счита от китайското правителство за терористична организация (виж параграфи 36, 40 и 46 по-горе).</w:t>
      </w:r>
      <w:r w:rsidRPr="00A61A3A">
        <w:rPr>
          <w:snapToGrid w:val="0"/>
          <w:lang w:val="bg-BG"/>
        </w:rPr>
        <w:t xml:space="preserve"> 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75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</w:t>
      </w:r>
      <w:r w:rsidR="003B217F">
        <w:rPr>
          <w:snapToGrid w:val="0"/>
        </w:rPr>
        <w:t> </w:t>
      </w:r>
      <w:r w:rsidR="003B217F" w:rsidRPr="00A61A3A">
        <w:rPr>
          <w:snapToGrid w:val="0"/>
          <w:lang w:val="bg-BG"/>
        </w:rPr>
        <w:t>Освен това се съобщава, че много уйгури, които са се завърнали в Китай</w:t>
      </w:r>
      <w:r w:rsidR="00D342C0">
        <w:rPr>
          <w:snapToGrid w:val="0"/>
          <w:lang w:val="bg-BG"/>
        </w:rPr>
        <w:t>,</w:t>
      </w:r>
      <w:r w:rsidR="003B217F" w:rsidRPr="00A61A3A">
        <w:rPr>
          <w:snapToGrid w:val="0"/>
          <w:lang w:val="bg-BG"/>
        </w:rPr>
        <w:t xml:space="preserve"> след като са го напуснали</w:t>
      </w:r>
      <w:r w:rsidR="00D342C0">
        <w:rPr>
          <w:snapToGrid w:val="0"/>
          <w:lang w:val="bg-BG"/>
        </w:rPr>
        <w:t>,</w:t>
      </w:r>
      <w:r w:rsidR="003B217F" w:rsidRPr="00A61A3A">
        <w:rPr>
          <w:snapToGrid w:val="0"/>
          <w:lang w:val="bg-BG"/>
        </w:rPr>
        <w:t xml:space="preserve"> или са били насилствено репатрирани, </w:t>
      </w:r>
      <w:r w:rsidR="00D342C0">
        <w:rPr>
          <w:snapToGrid w:val="0"/>
          <w:lang w:val="bg-BG"/>
        </w:rPr>
        <w:t xml:space="preserve">са </w:t>
      </w:r>
      <w:r w:rsidR="003B217F" w:rsidRPr="00A61A3A">
        <w:rPr>
          <w:snapToGrid w:val="0"/>
          <w:lang w:val="bg-BG"/>
        </w:rPr>
        <w:t xml:space="preserve">били задържани в „лагери за превъзпитание“ или по друг начин са изправени пред риск от затвор и малтретиране. </w:t>
      </w:r>
      <w:r w:rsidR="00A773A3">
        <w:rPr>
          <w:snapToGrid w:val="0"/>
          <w:lang w:val="bg-BG"/>
        </w:rPr>
        <w:lastRenderedPageBreak/>
        <w:t xml:space="preserve">Министерството на вътрешните работи </w:t>
      </w:r>
      <w:r w:rsidR="003B217F" w:rsidRPr="00A61A3A">
        <w:rPr>
          <w:snapToGrid w:val="0"/>
          <w:lang w:val="bg-BG"/>
        </w:rPr>
        <w:t xml:space="preserve">на Обединеното кралство счита, че уйгурите от </w:t>
      </w:r>
      <w:r w:rsidR="003B217F" w:rsidRPr="003B217F">
        <w:rPr>
          <w:snapToGrid w:val="0"/>
        </w:rPr>
        <w:t>XUAR</w:t>
      </w:r>
      <w:r w:rsidR="003B217F" w:rsidRPr="00A61A3A">
        <w:rPr>
          <w:snapToGrid w:val="0"/>
          <w:lang w:val="bg-BG"/>
        </w:rPr>
        <w:t xml:space="preserve">, които биха могли да покажат, че след завръщането си в Китай ще бъдат </w:t>
      </w:r>
      <w:r w:rsidR="00D342C0">
        <w:rPr>
          <w:snapToGrid w:val="0"/>
          <w:lang w:val="bg-BG"/>
        </w:rPr>
        <w:t xml:space="preserve">затворени в </w:t>
      </w:r>
      <w:r w:rsidR="003B217F" w:rsidRPr="00A61A3A">
        <w:rPr>
          <w:snapToGrid w:val="0"/>
          <w:lang w:val="bg-BG"/>
        </w:rPr>
        <w:t>такъв лагер, "е вероятно да бъдат изложени на преследване и</w:t>
      </w:r>
      <w:r w:rsidR="003B217F">
        <w:rPr>
          <w:snapToGrid w:val="0"/>
          <w:lang w:val="bg-BG"/>
        </w:rPr>
        <w:t>/</w:t>
      </w:r>
      <w:r w:rsidR="003B217F" w:rsidRPr="00A61A3A">
        <w:rPr>
          <w:snapToGrid w:val="0"/>
          <w:lang w:val="bg-BG"/>
        </w:rPr>
        <w:t xml:space="preserve">или сериозна вреда" (виж параграф 47 по-горе). Освен това </w:t>
      </w:r>
      <w:r w:rsidR="003B217F">
        <w:rPr>
          <w:snapToGrid w:val="0"/>
          <w:lang w:val="bg-BG"/>
        </w:rPr>
        <w:t xml:space="preserve">Хюман Райтс Уоч </w:t>
      </w:r>
      <w:r w:rsidR="003B217F" w:rsidRPr="00A61A3A">
        <w:rPr>
          <w:snapToGrid w:val="0"/>
          <w:lang w:val="bg-BG"/>
        </w:rPr>
        <w:t xml:space="preserve">цитира примера на ислямски учен, който е бил осъден на десет години лишаване от свобода след завръщането си в </w:t>
      </w:r>
      <w:r w:rsidR="003B217F" w:rsidRPr="003B217F">
        <w:rPr>
          <w:snapToGrid w:val="0"/>
        </w:rPr>
        <w:t>XUAR</w:t>
      </w:r>
      <w:r w:rsidR="003B217F" w:rsidRPr="00A61A3A">
        <w:rPr>
          <w:snapToGrid w:val="0"/>
          <w:lang w:val="bg-BG"/>
        </w:rPr>
        <w:t xml:space="preserve"> (виж параграф 51 по-горе), а </w:t>
      </w:r>
      <w:r w:rsidR="003B217F">
        <w:rPr>
          <w:snapToGrid w:val="0"/>
          <w:lang w:val="bg-BG"/>
        </w:rPr>
        <w:t xml:space="preserve">Амнести Интернешънъл </w:t>
      </w:r>
      <w:r w:rsidR="003B217F" w:rsidRPr="00A61A3A">
        <w:rPr>
          <w:snapToGrid w:val="0"/>
          <w:lang w:val="bg-BG"/>
        </w:rPr>
        <w:t xml:space="preserve">докладва за подобен случай на уйгурска жена, </w:t>
      </w:r>
      <w:r w:rsidR="00D342C0">
        <w:rPr>
          <w:snapToGrid w:val="0"/>
          <w:lang w:val="bg-BG"/>
        </w:rPr>
        <w:t>лишена от свобода</w:t>
      </w:r>
      <w:r w:rsidR="00D342C0" w:rsidRPr="00A61A3A">
        <w:rPr>
          <w:snapToGrid w:val="0"/>
          <w:lang w:val="bg-BG"/>
        </w:rPr>
        <w:t xml:space="preserve"> </w:t>
      </w:r>
      <w:r w:rsidR="003B217F" w:rsidRPr="00A61A3A">
        <w:rPr>
          <w:snapToGrid w:val="0"/>
          <w:lang w:val="bg-BG"/>
        </w:rPr>
        <w:t>след таен процес (виж параграф 54 по-горе). В писмото си от декември 2017 г. до българските власти последната организация също така заяв</w:t>
      </w:r>
      <w:r w:rsidR="003B217F">
        <w:rPr>
          <w:snapToGrid w:val="0"/>
          <w:lang w:val="bg-BG"/>
        </w:rPr>
        <w:t>ява</w:t>
      </w:r>
      <w:r w:rsidR="003B217F" w:rsidRPr="00A61A3A">
        <w:rPr>
          <w:snapToGrid w:val="0"/>
          <w:lang w:val="bg-BG"/>
        </w:rPr>
        <w:t xml:space="preserve">, че много уйгури, които са били върнати насилствено в </w:t>
      </w:r>
      <w:r w:rsidR="003B217F" w:rsidRPr="003B217F">
        <w:rPr>
          <w:snapToGrid w:val="0"/>
        </w:rPr>
        <w:t>XUAR</w:t>
      </w:r>
      <w:r w:rsidR="003B217F" w:rsidRPr="00A61A3A">
        <w:rPr>
          <w:snapToGrid w:val="0"/>
          <w:lang w:val="bg-BG"/>
        </w:rPr>
        <w:t xml:space="preserve">, са били „задържани, измъчвани, а в някои случаи осъждани на смърт и екзекутирани“ (вж. Параграф 42 по-горе). </w:t>
      </w:r>
      <w:r w:rsidR="003B217F">
        <w:rPr>
          <w:snapToGrid w:val="0"/>
          <w:lang w:val="bg-BG"/>
        </w:rPr>
        <w:t xml:space="preserve">Амнести Интернешънъл </w:t>
      </w:r>
      <w:r w:rsidR="003B217F" w:rsidRPr="00A61A3A">
        <w:rPr>
          <w:snapToGrid w:val="0"/>
          <w:lang w:val="bg-BG"/>
        </w:rPr>
        <w:t xml:space="preserve">докладва и за случая </w:t>
      </w:r>
      <w:r w:rsidR="003B217F">
        <w:rPr>
          <w:snapToGrid w:val="0"/>
          <w:lang w:val="bg-BG"/>
        </w:rPr>
        <w:t>съ</w:t>
      </w:r>
      <w:r w:rsidR="003B217F" w:rsidRPr="00A61A3A">
        <w:rPr>
          <w:snapToGrid w:val="0"/>
          <w:lang w:val="bg-BG"/>
        </w:rPr>
        <w:t xml:space="preserve">с шестима уйгури, които след завръщането си от Турция </w:t>
      </w:r>
      <w:r w:rsidR="003B217F">
        <w:rPr>
          <w:snapToGrid w:val="0"/>
          <w:lang w:val="bg-BG"/>
        </w:rPr>
        <w:t>с</w:t>
      </w:r>
      <w:r w:rsidR="003B217F" w:rsidRPr="00A61A3A">
        <w:rPr>
          <w:snapToGrid w:val="0"/>
          <w:lang w:val="bg-BG"/>
        </w:rPr>
        <w:t xml:space="preserve">а хвърлени в затвора по неопределени обвинения (вж. </w:t>
      </w:r>
      <w:r w:rsidR="003B217F">
        <w:rPr>
          <w:snapToGrid w:val="0"/>
          <w:lang w:val="bg-BG"/>
        </w:rPr>
        <w:t>п</w:t>
      </w:r>
      <w:r w:rsidR="003B217F" w:rsidRPr="00A61A3A">
        <w:rPr>
          <w:snapToGrid w:val="0"/>
          <w:lang w:val="bg-BG"/>
        </w:rPr>
        <w:t xml:space="preserve">араграф 54 по-горе). Има и съобщения за хора, които са се завърнали в </w:t>
      </w:r>
      <w:r w:rsidR="003B217F" w:rsidRPr="003B217F">
        <w:rPr>
          <w:snapToGrid w:val="0"/>
        </w:rPr>
        <w:t>XUAR</w:t>
      </w:r>
      <w:r w:rsidR="003B217F" w:rsidRPr="00A61A3A">
        <w:rPr>
          <w:snapToGrid w:val="0"/>
          <w:lang w:val="bg-BG"/>
        </w:rPr>
        <w:t xml:space="preserve"> и са изчезнали (виж параграф 48 по-горе) или са </w:t>
      </w:r>
      <w:r w:rsidR="00D342C0">
        <w:rPr>
          <w:snapToGrid w:val="0"/>
          <w:lang w:val="bg-BG"/>
        </w:rPr>
        <w:t>починали</w:t>
      </w:r>
      <w:r w:rsidR="00D342C0" w:rsidRPr="00A61A3A">
        <w:rPr>
          <w:snapToGrid w:val="0"/>
          <w:lang w:val="bg-BG"/>
        </w:rPr>
        <w:t xml:space="preserve"> </w:t>
      </w:r>
      <w:r w:rsidR="003B217F" w:rsidRPr="00A61A3A">
        <w:rPr>
          <w:snapToGrid w:val="0"/>
          <w:lang w:val="bg-BG"/>
        </w:rPr>
        <w:t>след настаняването им в „лагери за превъзпитание“ (виж</w:t>
      </w:r>
      <w:r w:rsidR="003B217F">
        <w:rPr>
          <w:snapToGrid w:val="0"/>
          <w:lang w:val="bg-BG"/>
        </w:rPr>
        <w:t>те</w:t>
      </w:r>
      <w:r w:rsidR="003B217F" w:rsidRPr="00A61A3A">
        <w:rPr>
          <w:snapToGrid w:val="0"/>
          <w:lang w:val="bg-BG"/>
        </w:rPr>
        <w:t xml:space="preserve"> параграф 49 по-горе).</w:t>
      </w:r>
      <w:r w:rsidRPr="00A61A3A">
        <w:rPr>
          <w:snapToGrid w:val="0"/>
          <w:lang w:val="bg-BG"/>
        </w:rPr>
        <w:t xml:space="preserve"> 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76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693EE4" w:rsidRPr="00A61A3A">
        <w:rPr>
          <w:snapToGrid w:val="0"/>
          <w:lang w:val="bg-BG"/>
        </w:rPr>
        <w:t xml:space="preserve">През август 2018 г. </w:t>
      </w:r>
      <w:r w:rsidR="00693EE4" w:rsidRPr="00693EE4">
        <w:rPr>
          <w:snapToGrid w:val="0"/>
        </w:rPr>
        <w:t>CERD</w:t>
      </w:r>
      <w:r w:rsidR="00693EE4" w:rsidRPr="00A61A3A">
        <w:rPr>
          <w:snapToGrid w:val="0"/>
          <w:lang w:val="bg-BG"/>
        </w:rPr>
        <w:t>, органът на Организацията на обединените нации, също израз</w:t>
      </w:r>
      <w:r w:rsidR="00693EE4">
        <w:rPr>
          <w:snapToGrid w:val="0"/>
          <w:lang w:val="bg-BG"/>
        </w:rPr>
        <w:t>ява</w:t>
      </w:r>
      <w:r w:rsidR="00693EE4" w:rsidRPr="00A61A3A">
        <w:rPr>
          <w:snapToGrid w:val="0"/>
          <w:lang w:val="bg-BG"/>
        </w:rPr>
        <w:t xml:space="preserve"> загриженост </w:t>
      </w:r>
      <w:r w:rsidR="00D342C0">
        <w:rPr>
          <w:snapToGrid w:val="0"/>
          <w:lang w:val="bg-BG"/>
        </w:rPr>
        <w:t>за</w:t>
      </w:r>
      <w:r w:rsidR="00D342C0" w:rsidRPr="00A61A3A">
        <w:rPr>
          <w:snapToGrid w:val="0"/>
          <w:lang w:val="bg-BG"/>
        </w:rPr>
        <w:t xml:space="preserve"> </w:t>
      </w:r>
      <w:r w:rsidR="00693EE4" w:rsidRPr="00A61A3A">
        <w:rPr>
          <w:snapToGrid w:val="0"/>
          <w:lang w:val="bg-BG"/>
        </w:rPr>
        <w:t>съдбата на уйгурските студенти, бежанци и търсещи убежище</w:t>
      </w:r>
      <w:r w:rsidR="00693EE4">
        <w:rPr>
          <w:snapToGrid w:val="0"/>
          <w:lang w:val="bg-BG"/>
        </w:rPr>
        <w:t>, принудително върнати</w:t>
      </w:r>
      <w:r w:rsidR="00693EE4" w:rsidRPr="00A61A3A">
        <w:rPr>
          <w:snapToGrid w:val="0"/>
          <w:lang w:val="bg-BG"/>
        </w:rPr>
        <w:t xml:space="preserve"> в Китай</w:t>
      </w:r>
      <w:r w:rsidR="00D342C0">
        <w:rPr>
          <w:snapToGrid w:val="0"/>
          <w:lang w:val="bg-BG"/>
        </w:rPr>
        <w:t>,</w:t>
      </w:r>
      <w:r w:rsidR="00693EE4" w:rsidRPr="00A61A3A">
        <w:rPr>
          <w:snapToGrid w:val="0"/>
          <w:lang w:val="bg-BG"/>
        </w:rPr>
        <w:t xml:space="preserve"> и призова</w:t>
      </w:r>
      <w:r w:rsidR="00693EE4">
        <w:rPr>
          <w:snapToGrid w:val="0"/>
          <w:lang w:val="bg-BG"/>
        </w:rPr>
        <w:t>ва</w:t>
      </w:r>
      <w:r w:rsidR="00693EE4" w:rsidRPr="00A61A3A">
        <w:rPr>
          <w:snapToGrid w:val="0"/>
          <w:lang w:val="bg-BG"/>
        </w:rPr>
        <w:t xml:space="preserve"> китайското правителство да разкрие местоположението и статуса на тези хора (вж. Параграфи 55-56 по-горе).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77</w:t>
      </w:r>
      <w:r w:rsidRPr="009816EA">
        <w:rPr>
          <w:snapToGrid w:val="0"/>
        </w:rPr>
        <w:fldChar w:fldCharType="end"/>
      </w:r>
      <w:r w:rsidR="00921187" w:rsidRPr="00A61A3A">
        <w:rPr>
          <w:snapToGrid w:val="0"/>
          <w:lang w:val="bg-BG"/>
        </w:rPr>
        <w:t>.</w:t>
      </w:r>
      <w:r w:rsidR="00921187">
        <w:rPr>
          <w:snapToGrid w:val="0"/>
        </w:rPr>
        <w:t>  </w:t>
      </w:r>
      <w:r w:rsidR="00921187" w:rsidRPr="00A61A3A">
        <w:rPr>
          <w:snapToGrid w:val="0"/>
          <w:lang w:val="bg-BG"/>
        </w:rPr>
        <w:t xml:space="preserve">С оглед на гореизложеното, в светлината на информацията за общата ситуация в </w:t>
      </w:r>
      <w:r w:rsidR="00921187" w:rsidRPr="00921187">
        <w:rPr>
          <w:snapToGrid w:val="0"/>
        </w:rPr>
        <w:t>XUAR</w:t>
      </w:r>
      <w:r w:rsidR="00921187" w:rsidRPr="00A61A3A">
        <w:rPr>
          <w:snapToGrid w:val="0"/>
          <w:lang w:val="bg-BG"/>
        </w:rPr>
        <w:t xml:space="preserve"> и индивидуалните обстоятелства на жалбоподателите (а именно, че са заподозрени в тероризъм и </w:t>
      </w:r>
      <w:r w:rsidR="007E4045">
        <w:rPr>
          <w:snapToGrid w:val="0"/>
          <w:lang w:val="bg-BG"/>
        </w:rPr>
        <w:t xml:space="preserve">са </w:t>
      </w:r>
      <w:r w:rsidR="00921187" w:rsidRPr="00A61A3A">
        <w:rPr>
          <w:snapToGrid w:val="0"/>
          <w:lang w:val="bg-BG"/>
        </w:rPr>
        <w:t xml:space="preserve">избягали от Китай), Съдът намира съществени основания да смята, че жалбоподателите ще бъдат </w:t>
      </w:r>
      <w:r w:rsidR="007E4045">
        <w:rPr>
          <w:snapToGrid w:val="0"/>
          <w:lang w:val="bg-BG"/>
        </w:rPr>
        <w:t xml:space="preserve">в реален риск </w:t>
      </w:r>
      <w:r w:rsidR="00921187">
        <w:rPr>
          <w:snapToGrid w:val="0"/>
          <w:lang w:val="bg-BG"/>
        </w:rPr>
        <w:t xml:space="preserve">от </w:t>
      </w:r>
      <w:r w:rsidR="007E4045">
        <w:rPr>
          <w:snapToGrid w:val="0"/>
          <w:lang w:val="bg-BG"/>
        </w:rPr>
        <w:t xml:space="preserve">произволно </w:t>
      </w:r>
      <w:r w:rsidR="00921187" w:rsidRPr="00A61A3A">
        <w:rPr>
          <w:snapToGrid w:val="0"/>
          <w:lang w:val="bg-BG"/>
        </w:rPr>
        <w:t xml:space="preserve">задържане и лишаване от свобода, както и от малтретиране и дори смърт, ако бъдат </w:t>
      </w:r>
      <w:r w:rsidR="007E4045">
        <w:rPr>
          <w:snapToGrid w:val="0"/>
          <w:lang w:val="bg-BG"/>
        </w:rPr>
        <w:t>върнати</w:t>
      </w:r>
      <w:r w:rsidR="007E4045" w:rsidRPr="00A61A3A">
        <w:rPr>
          <w:snapToGrid w:val="0"/>
          <w:lang w:val="bg-BG"/>
        </w:rPr>
        <w:t xml:space="preserve"> </w:t>
      </w:r>
      <w:r w:rsidR="00921187" w:rsidRPr="00A61A3A">
        <w:rPr>
          <w:snapToGrid w:val="0"/>
          <w:lang w:val="bg-BG"/>
        </w:rPr>
        <w:t>в страната на произход.</w:t>
      </w:r>
      <w:r w:rsidRPr="00A61A3A">
        <w:rPr>
          <w:snapToGrid w:val="0"/>
          <w:lang w:val="bg-BG"/>
        </w:rPr>
        <w:t xml:space="preserve"> </w:t>
      </w:r>
    </w:p>
    <w:p w:rsidR="00503403" w:rsidRPr="009816EA" w:rsidRDefault="00503403" w:rsidP="009816EA">
      <w:pPr>
        <w:pStyle w:val="JuPara"/>
        <w:rPr>
          <w:snapToGrid w:val="0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78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344EB8" w:rsidRPr="00A61A3A">
        <w:rPr>
          <w:snapToGrid w:val="0"/>
          <w:lang w:val="bg-BG"/>
        </w:rPr>
        <w:t xml:space="preserve">Следователно Съдът трябва да проучи дали съществуват ефективни гаранции, които защитават жалбоподателите срещу </w:t>
      </w:r>
      <w:r w:rsidR="001B2FF3">
        <w:rPr>
          <w:snapToGrid w:val="0"/>
          <w:lang w:val="bg-BG"/>
        </w:rPr>
        <w:t xml:space="preserve">произволно </w:t>
      </w:r>
      <w:r w:rsidR="00344EB8" w:rsidRPr="00A61A3A">
        <w:rPr>
          <w:snapToGrid w:val="0"/>
          <w:lang w:val="bg-BG"/>
        </w:rPr>
        <w:t xml:space="preserve">връщане от страна на българските власти </w:t>
      </w:r>
      <w:r w:rsidR="00EA40DD">
        <w:rPr>
          <w:snapToGrid w:val="0"/>
          <w:lang w:val="bg-BG"/>
        </w:rPr>
        <w:t>в</w:t>
      </w:r>
      <w:r w:rsidR="00EA40DD" w:rsidRPr="00A61A3A">
        <w:rPr>
          <w:snapToGrid w:val="0"/>
          <w:lang w:val="bg-BG"/>
        </w:rPr>
        <w:t xml:space="preserve"> </w:t>
      </w:r>
      <w:r w:rsidR="00344EB8" w:rsidRPr="00A61A3A">
        <w:rPr>
          <w:snapToGrid w:val="0"/>
          <w:lang w:val="bg-BG"/>
        </w:rPr>
        <w:t xml:space="preserve">Китай, </w:t>
      </w:r>
      <w:r w:rsidR="001B2FF3">
        <w:rPr>
          <w:snapToGrid w:val="0"/>
          <w:lang w:val="bg-BG"/>
        </w:rPr>
        <w:t xml:space="preserve">било то </w:t>
      </w:r>
      <w:r w:rsidR="00344EB8" w:rsidRPr="00A61A3A">
        <w:rPr>
          <w:snapToGrid w:val="0"/>
          <w:lang w:val="bg-BG"/>
        </w:rPr>
        <w:t>пряко или косвено (</w:t>
      </w:r>
      <w:r w:rsidR="00344EB8">
        <w:rPr>
          <w:snapToGrid w:val="0"/>
          <w:lang w:val="bg-BG"/>
        </w:rPr>
        <w:t>вж.</w:t>
      </w:r>
      <w:r w:rsidRPr="00A61A3A">
        <w:rPr>
          <w:snapToGrid w:val="0"/>
          <w:lang w:val="bg-BG"/>
        </w:rPr>
        <w:t xml:space="preserve"> </w:t>
      </w:r>
      <w:r w:rsidRPr="009816EA">
        <w:rPr>
          <w:i/>
        </w:rPr>
        <w:t>M.S.S. v. Belgium and Greece</w:t>
      </w:r>
      <w:r w:rsidR="00344EB8">
        <w:t xml:space="preserve"> [GC], no. 30696/09, § 286, EC</w:t>
      </w:r>
      <w:r w:rsidR="00344EB8">
        <w:rPr>
          <w:lang w:val="bg-BG"/>
        </w:rPr>
        <w:t>ПЧ</w:t>
      </w:r>
      <w:r w:rsidRPr="009816EA">
        <w:t xml:space="preserve"> 2011)</w:t>
      </w:r>
      <w:r w:rsidRPr="009816EA">
        <w:rPr>
          <w:snapToGrid w:val="0"/>
        </w:rPr>
        <w:t xml:space="preserve">. </w:t>
      </w:r>
      <w:r w:rsidR="001B2FF3">
        <w:rPr>
          <w:snapToGrid w:val="0"/>
          <w:lang w:val="bg-BG"/>
        </w:rPr>
        <w:t>Националните</w:t>
      </w:r>
      <w:r w:rsidR="001B2FF3" w:rsidRPr="00E26B3D">
        <w:rPr>
          <w:snapToGrid w:val="0"/>
        </w:rPr>
        <w:t xml:space="preserve"> </w:t>
      </w:r>
      <w:r w:rsidR="00E26B3D" w:rsidRPr="00E26B3D">
        <w:rPr>
          <w:snapToGrid w:val="0"/>
        </w:rPr>
        <w:t xml:space="preserve">власти не уточняват дали са предвидили </w:t>
      </w:r>
      <w:r w:rsidR="001B2FF3">
        <w:rPr>
          <w:snapToGrid w:val="0"/>
          <w:lang w:val="bg-BG"/>
        </w:rPr>
        <w:t>връщане</w:t>
      </w:r>
      <w:r w:rsidR="001B2FF3" w:rsidRPr="00E26B3D">
        <w:rPr>
          <w:snapToGrid w:val="0"/>
        </w:rPr>
        <w:t xml:space="preserve"> </w:t>
      </w:r>
      <w:r w:rsidR="00E26B3D" w:rsidRPr="00E26B3D">
        <w:rPr>
          <w:snapToGrid w:val="0"/>
        </w:rPr>
        <w:t xml:space="preserve">на жалбоподателите в родината им или в трета страна и според </w:t>
      </w:r>
      <w:r w:rsidR="001B2FF3">
        <w:rPr>
          <w:snapToGrid w:val="0"/>
          <w:lang w:val="bg-BG"/>
        </w:rPr>
        <w:t>П</w:t>
      </w:r>
      <w:r w:rsidR="00E26B3D" w:rsidRPr="00E26B3D">
        <w:rPr>
          <w:snapToGrid w:val="0"/>
        </w:rPr>
        <w:t xml:space="preserve">равителството </w:t>
      </w:r>
      <w:r w:rsidR="003932E3">
        <w:rPr>
          <w:snapToGrid w:val="0"/>
          <w:lang w:val="bg-BG"/>
        </w:rPr>
        <w:t>се обсъждат</w:t>
      </w:r>
      <w:r w:rsidR="001B2FF3" w:rsidRPr="00E26B3D">
        <w:rPr>
          <w:snapToGrid w:val="0"/>
        </w:rPr>
        <w:t xml:space="preserve"> </w:t>
      </w:r>
      <w:r w:rsidR="00E26B3D" w:rsidRPr="00E26B3D">
        <w:rPr>
          <w:snapToGrid w:val="0"/>
        </w:rPr>
        <w:t xml:space="preserve">„различни варианти“ (виж параграф 66 по-горе). От своя страна жалбоподателите твърдят, че единствената възможна страна по местоназначение, която </w:t>
      </w:r>
      <w:r w:rsidR="007272EE">
        <w:rPr>
          <w:snapToGrid w:val="0"/>
          <w:lang w:val="bg-BG"/>
        </w:rPr>
        <w:t>е обсъждана</w:t>
      </w:r>
      <w:r w:rsidR="00E26B3D" w:rsidRPr="00E26B3D">
        <w:rPr>
          <w:snapToGrid w:val="0"/>
        </w:rPr>
        <w:t>, е Китай (виж параграф 67 по-горе).</w:t>
      </w:r>
    </w:p>
    <w:p w:rsidR="00503403" w:rsidRPr="009816EA" w:rsidRDefault="00503403" w:rsidP="009816EA">
      <w:pPr>
        <w:pStyle w:val="JuPara"/>
        <w:rPr>
          <w:snapToGrid w:val="0"/>
        </w:rPr>
      </w:pPr>
      <w:r w:rsidRPr="009816EA">
        <w:rPr>
          <w:snapToGrid w:val="0"/>
        </w:rPr>
        <w:fldChar w:fldCharType="begin"/>
      </w:r>
      <w:r w:rsidRPr="009816EA">
        <w:rPr>
          <w:snapToGrid w:val="0"/>
        </w:rPr>
        <w:instrText xml:space="preserve"> SEQ level0 \*arabic </w:instrText>
      </w:r>
      <w:r w:rsidRPr="009816EA">
        <w:rPr>
          <w:snapToGrid w:val="0"/>
        </w:rPr>
        <w:fldChar w:fldCharType="separate"/>
      </w:r>
      <w:r w:rsidR="009816EA" w:rsidRPr="009816EA">
        <w:rPr>
          <w:noProof/>
          <w:snapToGrid w:val="0"/>
        </w:rPr>
        <w:t>79</w:t>
      </w:r>
      <w:r w:rsidRPr="009816EA">
        <w:rPr>
          <w:snapToGrid w:val="0"/>
        </w:rPr>
        <w:fldChar w:fldCharType="end"/>
      </w:r>
      <w:r w:rsidRPr="009816EA">
        <w:rPr>
          <w:snapToGrid w:val="0"/>
        </w:rPr>
        <w:t>.  </w:t>
      </w:r>
      <w:r w:rsidR="00D87315" w:rsidRPr="00D87315">
        <w:rPr>
          <w:snapToGrid w:val="0"/>
        </w:rPr>
        <w:t xml:space="preserve">В първоначалните </w:t>
      </w:r>
      <w:r w:rsidR="0088618F">
        <w:rPr>
          <w:snapToGrid w:val="0"/>
          <w:lang w:val="bg-BG"/>
        </w:rPr>
        <w:t>заповеди за връщане</w:t>
      </w:r>
      <w:r w:rsidR="00D87315" w:rsidRPr="00D87315">
        <w:rPr>
          <w:snapToGrid w:val="0"/>
        </w:rPr>
        <w:t xml:space="preserve"> на жалбоподателите не е </w:t>
      </w:r>
      <w:r w:rsidR="00D87315">
        <w:rPr>
          <w:snapToGrid w:val="0"/>
        </w:rPr>
        <w:t>посочена държава</w:t>
      </w:r>
      <w:r w:rsidR="0088618F">
        <w:rPr>
          <w:snapToGrid w:val="0"/>
          <w:lang w:val="bg-BG"/>
        </w:rPr>
        <w:t>та на връщане</w:t>
      </w:r>
      <w:r w:rsidR="00D87315">
        <w:rPr>
          <w:snapToGrid w:val="0"/>
        </w:rPr>
        <w:t xml:space="preserve">, </w:t>
      </w:r>
      <w:r w:rsidR="0088618F">
        <w:rPr>
          <w:snapToGrid w:val="0"/>
          <w:lang w:val="bg-BG"/>
        </w:rPr>
        <w:t>а</w:t>
      </w:r>
      <w:r w:rsidR="0088618F" w:rsidRPr="00D87315">
        <w:rPr>
          <w:snapToGrid w:val="0"/>
        </w:rPr>
        <w:t xml:space="preserve"> </w:t>
      </w:r>
      <w:r w:rsidR="0088618F">
        <w:rPr>
          <w:snapToGrid w:val="0"/>
          <w:lang w:val="bg-BG"/>
        </w:rPr>
        <w:t>единствено е повторен</w:t>
      </w:r>
      <w:r w:rsidR="00B21974">
        <w:rPr>
          <w:snapToGrid w:val="0"/>
          <w:lang w:val="bg-BG"/>
        </w:rPr>
        <w:t>а</w:t>
      </w:r>
      <w:r w:rsidR="00D87315" w:rsidRPr="00D87315">
        <w:rPr>
          <w:snapToGrid w:val="0"/>
        </w:rPr>
        <w:t xml:space="preserve"> </w:t>
      </w:r>
      <w:r w:rsidR="0088618F">
        <w:rPr>
          <w:snapToGrid w:val="0"/>
          <w:lang w:val="bg-BG"/>
        </w:rPr>
        <w:lastRenderedPageBreak/>
        <w:t xml:space="preserve">формулировката </w:t>
      </w:r>
      <w:r w:rsidR="00B21974">
        <w:rPr>
          <w:snapToGrid w:val="0"/>
          <w:lang w:val="bg-BG"/>
        </w:rPr>
        <w:t>от</w:t>
      </w:r>
      <w:r w:rsidR="00D87315" w:rsidRPr="00D87315">
        <w:rPr>
          <w:snapToGrid w:val="0"/>
        </w:rPr>
        <w:t xml:space="preserve"> Закона за чужденците - „страна на произход, страна </w:t>
      </w:r>
      <w:r w:rsidR="0088618F">
        <w:rPr>
          <w:snapToGrid w:val="0"/>
          <w:lang w:val="bg-BG"/>
        </w:rPr>
        <w:t xml:space="preserve">на транзитно преминаване </w:t>
      </w:r>
      <w:r w:rsidR="00D87315" w:rsidRPr="00D87315">
        <w:rPr>
          <w:snapToGrid w:val="0"/>
        </w:rPr>
        <w:t>или трета страна</w:t>
      </w:r>
      <w:proofErr w:type="gramStart"/>
      <w:r w:rsidR="00D87315" w:rsidRPr="00D87315">
        <w:rPr>
          <w:snapToGrid w:val="0"/>
        </w:rPr>
        <w:t>“ (</w:t>
      </w:r>
      <w:proofErr w:type="gramEnd"/>
      <w:r w:rsidR="00D87315" w:rsidRPr="00D87315">
        <w:rPr>
          <w:snapToGrid w:val="0"/>
        </w:rPr>
        <w:t>виж параграф 24 по-горе).</w:t>
      </w:r>
    </w:p>
    <w:p w:rsidR="00503403" w:rsidRPr="009816EA" w:rsidRDefault="00503403" w:rsidP="009816EA">
      <w:pPr>
        <w:pStyle w:val="JuPara"/>
        <w:rPr>
          <w:snapToGrid w:val="0"/>
        </w:rPr>
      </w:pPr>
      <w:r w:rsidRPr="009816EA">
        <w:rPr>
          <w:snapToGrid w:val="0"/>
        </w:rPr>
        <w:fldChar w:fldCharType="begin"/>
      </w:r>
      <w:r w:rsidRPr="009816EA">
        <w:rPr>
          <w:snapToGrid w:val="0"/>
        </w:rPr>
        <w:instrText xml:space="preserve"> SEQ level0 \*arabic </w:instrText>
      </w:r>
      <w:r w:rsidRPr="009816EA">
        <w:rPr>
          <w:snapToGrid w:val="0"/>
        </w:rPr>
        <w:fldChar w:fldCharType="separate"/>
      </w:r>
      <w:r w:rsidR="009816EA" w:rsidRPr="009816EA">
        <w:rPr>
          <w:noProof/>
          <w:snapToGrid w:val="0"/>
        </w:rPr>
        <w:t>80</w:t>
      </w:r>
      <w:r w:rsidRPr="009816EA">
        <w:rPr>
          <w:snapToGrid w:val="0"/>
        </w:rPr>
        <w:fldChar w:fldCharType="end"/>
      </w:r>
      <w:r w:rsidRPr="009816EA">
        <w:rPr>
          <w:snapToGrid w:val="0"/>
        </w:rPr>
        <w:t>.  </w:t>
      </w:r>
      <w:r w:rsidR="00A302A9">
        <w:rPr>
          <w:snapToGrid w:val="0"/>
          <w:lang w:val="bg-BG"/>
        </w:rPr>
        <w:t>Заповедите</w:t>
      </w:r>
      <w:r w:rsidR="00413A80" w:rsidRPr="00413A80">
        <w:rPr>
          <w:snapToGrid w:val="0"/>
        </w:rPr>
        <w:t xml:space="preserve"> за експулсиране </w:t>
      </w:r>
      <w:r w:rsidR="00A302A9">
        <w:rPr>
          <w:snapToGrid w:val="0"/>
          <w:lang w:val="bg-BG"/>
        </w:rPr>
        <w:t>на</w:t>
      </w:r>
      <w:r w:rsidR="00A302A9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 xml:space="preserve">жалбоподателите </w:t>
      </w:r>
      <w:r w:rsidR="00A302A9">
        <w:rPr>
          <w:snapToGrid w:val="0"/>
          <w:lang w:val="bg-BG"/>
        </w:rPr>
        <w:t xml:space="preserve">също </w:t>
      </w:r>
      <w:r w:rsidR="00413A80" w:rsidRPr="00413A80">
        <w:rPr>
          <w:snapToGrid w:val="0"/>
        </w:rPr>
        <w:t xml:space="preserve">не посочват държава на </w:t>
      </w:r>
      <w:r w:rsidR="00A302A9">
        <w:rPr>
          <w:snapToGrid w:val="0"/>
          <w:lang w:val="bg-BG"/>
        </w:rPr>
        <w:t>връщане</w:t>
      </w:r>
      <w:r w:rsidR="00A302A9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 xml:space="preserve">(виж параграф 34 по-горе). Върховният административен съд </w:t>
      </w:r>
      <w:r w:rsidR="00A302A9">
        <w:rPr>
          <w:snapToGrid w:val="0"/>
          <w:lang w:val="bg-BG"/>
        </w:rPr>
        <w:t>е счел</w:t>
      </w:r>
      <w:r w:rsidR="00413A80" w:rsidRPr="00413A80">
        <w:rPr>
          <w:snapToGrid w:val="0"/>
        </w:rPr>
        <w:t xml:space="preserve">, че определянето на такава държава и оценката на всеки риск, с който жалбоподателите </w:t>
      </w:r>
      <w:r w:rsidR="00A302A9">
        <w:rPr>
          <w:snapToGrid w:val="0"/>
          <w:lang w:val="bg-BG"/>
        </w:rPr>
        <w:t>биха могли да</w:t>
      </w:r>
      <w:r w:rsidR="00A302A9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 xml:space="preserve">се сблъскат, ако бъдат върнати в Китай, съгласно </w:t>
      </w:r>
      <w:r w:rsidR="00480134">
        <w:rPr>
          <w:snapToGrid w:val="0"/>
          <w:lang w:val="bg-BG"/>
        </w:rPr>
        <w:t>чл.</w:t>
      </w:r>
      <w:r w:rsidR="00480134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 xml:space="preserve">44а от Закона за чужденците (за описание на тази разпоредба и съответната вътрешна практика съгласно нея, вж. </w:t>
      </w:r>
      <w:r w:rsidR="00A302A9">
        <w:rPr>
          <w:i/>
          <w:snapToGrid w:val="0"/>
          <w:lang w:val="bg-BG"/>
        </w:rPr>
        <w:t>Ауад</w:t>
      </w:r>
      <w:r w:rsidR="00413A80" w:rsidRPr="00413A80">
        <w:rPr>
          <w:snapToGrid w:val="0"/>
        </w:rPr>
        <w:t xml:space="preserve">, цитиран по-горе, § 38), </w:t>
      </w:r>
      <w:r w:rsidR="00A302A9">
        <w:rPr>
          <w:snapToGrid w:val="0"/>
          <w:lang w:val="bg-BG"/>
        </w:rPr>
        <w:t>следва да се извърши</w:t>
      </w:r>
      <w:r w:rsidR="00A302A9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 xml:space="preserve">в процеса на изпълнение на </w:t>
      </w:r>
      <w:r w:rsidR="00A302A9">
        <w:rPr>
          <w:snapToGrid w:val="0"/>
          <w:lang w:val="bg-BG"/>
        </w:rPr>
        <w:t>заповедите</w:t>
      </w:r>
      <w:r w:rsidR="00A302A9" w:rsidRPr="00413A80">
        <w:rPr>
          <w:snapToGrid w:val="0"/>
        </w:rPr>
        <w:t xml:space="preserve"> </w:t>
      </w:r>
      <w:r w:rsidR="00413A80" w:rsidRPr="00413A80">
        <w:rPr>
          <w:snapToGrid w:val="0"/>
        </w:rPr>
        <w:t>за експулсиране (виж параграф 39 по-горе).</w:t>
      </w:r>
    </w:p>
    <w:p w:rsidR="00503403" w:rsidRPr="009532ED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9816EA">
        <w:rPr>
          <w:snapToGrid w:val="0"/>
        </w:rPr>
        <w:instrText xml:space="preserve"> SEQ level0 \*arabic </w:instrText>
      </w:r>
      <w:r w:rsidRPr="009816EA">
        <w:rPr>
          <w:snapToGrid w:val="0"/>
        </w:rPr>
        <w:fldChar w:fldCharType="separate"/>
      </w:r>
      <w:r w:rsidR="009816EA" w:rsidRPr="009816EA">
        <w:rPr>
          <w:noProof/>
          <w:snapToGrid w:val="0"/>
        </w:rPr>
        <w:t>81</w:t>
      </w:r>
      <w:r w:rsidRPr="009816EA">
        <w:rPr>
          <w:snapToGrid w:val="0"/>
        </w:rPr>
        <w:fldChar w:fldCharType="end"/>
      </w:r>
      <w:r w:rsidRPr="009816EA">
        <w:rPr>
          <w:snapToGrid w:val="0"/>
        </w:rPr>
        <w:t>.  </w:t>
      </w:r>
      <w:r w:rsidR="009532ED" w:rsidRPr="009532ED">
        <w:rPr>
          <w:snapToGrid w:val="0"/>
        </w:rPr>
        <w:t xml:space="preserve">В </w:t>
      </w:r>
      <w:r w:rsidR="00480134">
        <w:rPr>
          <w:i/>
          <w:snapToGrid w:val="0"/>
          <w:lang w:val="bg-BG"/>
        </w:rPr>
        <w:t>Ауад</w:t>
      </w:r>
      <w:r w:rsidR="00480134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 xml:space="preserve">(цитиран по-горе, § 106) Съдът критикува такъв подход, като констатира, че той не дава гаранции, че българските власти ще проучат с необходимата строгост въпроса за риска, с който </w:t>
      </w:r>
      <w:r w:rsidR="00480134">
        <w:rPr>
          <w:snapToGrid w:val="0"/>
          <w:lang w:val="bg-BG"/>
        </w:rPr>
        <w:t>жалбоподателят</w:t>
      </w:r>
      <w:r w:rsidR="00480134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 xml:space="preserve">ще се сблъска, ако се върне в страната, от която </w:t>
      </w:r>
      <w:r w:rsidR="009532ED">
        <w:rPr>
          <w:snapToGrid w:val="0"/>
        </w:rPr>
        <w:t xml:space="preserve">е избягал </w:t>
      </w:r>
      <w:proofErr w:type="gramStart"/>
      <w:r w:rsidR="009532ED">
        <w:rPr>
          <w:snapToGrid w:val="0"/>
        </w:rPr>
        <w:t>( Ливан</w:t>
      </w:r>
      <w:proofErr w:type="gramEnd"/>
      <w:r w:rsidR="009532ED">
        <w:rPr>
          <w:snapToGrid w:val="0"/>
        </w:rPr>
        <w:t xml:space="preserve">). </w:t>
      </w:r>
      <w:r w:rsidR="00480134">
        <w:rPr>
          <w:snapToGrid w:val="0"/>
          <w:lang w:val="bg-BG"/>
        </w:rPr>
        <w:t xml:space="preserve">В допълнение, </w:t>
      </w:r>
      <w:r w:rsidR="009532ED">
        <w:rPr>
          <w:snapToGrid w:val="0"/>
        </w:rPr>
        <w:t>Съдът посоч</w:t>
      </w:r>
      <w:r w:rsidR="00480134">
        <w:rPr>
          <w:snapToGrid w:val="0"/>
          <w:lang w:val="bg-BG"/>
        </w:rPr>
        <w:t>и</w:t>
      </w:r>
      <w:r w:rsidR="009532ED" w:rsidRPr="009532ED">
        <w:rPr>
          <w:snapToGrid w:val="0"/>
        </w:rPr>
        <w:t xml:space="preserve">, че </w:t>
      </w:r>
      <w:r w:rsidR="00480134">
        <w:rPr>
          <w:snapToGrid w:val="0"/>
          <w:lang w:val="bg-BG"/>
        </w:rPr>
        <w:t>П</w:t>
      </w:r>
      <w:r w:rsidR="009532ED" w:rsidRPr="009532ED">
        <w:rPr>
          <w:snapToGrid w:val="0"/>
        </w:rPr>
        <w:t xml:space="preserve">равителството не е обяснило как точно имиграционните власти ще </w:t>
      </w:r>
      <w:r w:rsidR="00480134" w:rsidRPr="009532ED">
        <w:rPr>
          <w:snapToGrid w:val="0"/>
        </w:rPr>
        <w:t>прил</w:t>
      </w:r>
      <w:r w:rsidR="00480134">
        <w:rPr>
          <w:snapToGrid w:val="0"/>
          <w:lang w:val="bg-BG"/>
        </w:rPr>
        <w:t>ожат чл.</w:t>
      </w:r>
      <w:r w:rsidR="009532ED" w:rsidRPr="009532ED">
        <w:rPr>
          <w:snapToGrid w:val="0"/>
        </w:rPr>
        <w:t xml:space="preserve"> 44а от Закона за чужденците при изпълнение на </w:t>
      </w:r>
      <w:r w:rsidR="00480134">
        <w:rPr>
          <w:snapToGrid w:val="0"/>
          <w:lang w:val="bg-BG"/>
        </w:rPr>
        <w:t>заповедите</w:t>
      </w:r>
      <w:r w:rsidR="00480134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>за е</w:t>
      </w:r>
      <w:r w:rsidR="009532ED">
        <w:rPr>
          <w:snapToGrid w:val="0"/>
        </w:rPr>
        <w:t xml:space="preserve">кспулсиране. Следователно не </w:t>
      </w:r>
      <w:r w:rsidR="003932E3">
        <w:rPr>
          <w:snapToGrid w:val="0"/>
          <w:lang w:val="bg-BG"/>
        </w:rPr>
        <w:t>б</w:t>
      </w:r>
      <w:r w:rsidR="009532ED" w:rsidRPr="009532ED">
        <w:rPr>
          <w:snapToGrid w:val="0"/>
        </w:rPr>
        <w:t xml:space="preserve">е ясно </w:t>
      </w:r>
      <w:r w:rsidR="00480134">
        <w:rPr>
          <w:snapToGrid w:val="0"/>
          <w:lang w:val="bg-BG"/>
        </w:rPr>
        <w:t>въз основа</w:t>
      </w:r>
      <w:r w:rsidR="009532ED" w:rsidRPr="009532ED">
        <w:rPr>
          <w:snapToGrid w:val="0"/>
        </w:rPr>
        <w:t xml:space="preserve"> на какви стандарти </w:t>
      </w:r>
      <w:r w:rsidR="00480134">
        <w:rPr>
          <w:snapToGrid w:val="0"/>
          <w:lang w:val="bg-BG"/>
        </w:rPr>
        <w:t xml:space="preserve">и </w:t>
      </w:r>
      <w:r w:rsidR="009532ED" w:rsidRPr="009532ED">
        <w:rPr>
          <w:snapToGrid w:val="0"/>
        </w:rPr>
        <w:t>информация властите щ</w:t>
      </w:r>
      <w:r w:rsidR="00480134">
        <w:rPr>
          <w:snapToGrid w:val="0"/>
          <w:lang w:val="bg-BG"/>
        </w:rPr>
        <w:t>яха да</w:t>
      </w:r>
      <w:r w:rsidR="009532ED" w:rsidRPr="009532ED">
        <w:rPr>
          <w:snapToGrid w:val="0"/>
        </w:rPr>
        <w:t xml:space="preserve"> определят, съответния риск</w:t>
      </w:r>
      <w:r w:rsidR="00480134">
        <w:rPr>
          <w:snapToGrid w:val="0"/>
          <w:lang w:val="bg-BG"/>
        </w:rPr>
        <w:t>,</w:t>
      </w:r>
      <w:r w:rsidR="00480134" w:rsidRPr="00480134">
        <w:rPr>
          <w:snapToGrid w:val="0"/>
        </w:rPr>
        <w:t xml:space="preserve"> </w:t>
      </w:r>
      <w:r w:rsidR="00480134" w:rsidRPr="009532ED">
        <w:rPr>
          <w:snapToGrid w:val="0"/>
        </w:rPr>
        <w:t>ако има такъв</w:t>
      </w:r>
      <w:r w:rsidR="009532ED" w:rsidRPr="009532ED">
        <w:rPr>
          <w:snapToGrid w:val="0"/>
        </w:rPr>
        <w:t xml:space="preserve">. Накрая, Съдът отбеляза, че </w:t>
      </w:r>
      <w:r w:rsidR="00480134">
        <w:rPr>
          <w:snapToGrid w:val="0"/>
          <w:lang w:val="bg-BG"/>
        </w:rPr>
        <w:t>липсва</w:t>
      </w:r>
      <w:r w:rsidR="00480134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 xml:space="preserve">индикация дали, ако властите </w:t>
      </w:r>
      <w:r w:rsidR="00CE39EF">
        <w:rPr>
          <w:snapToGrid w:val="0"/>
          <w:lang w:val="bg-BG"/>
        </w:rPr>
        <w:t>бяха решили</w:t>
      </w:r>
      <w:r w:rsidR="00CE39EF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 xml:space="preserve">да изпратят жалбоподателя в трета </w:t>
      </w:r>
      <w:r w:rsidR="009532ED">
        <w:rPr>
          <w:snapToGrid w:val="0"/>
        </w:rPr>
        <w:t>страна, те щ</w:t>
      </w:r>
      <w:r w:rsidR="00480134">
        <w:rPr>
          <w:snapToGrid w:val="0"/>
          <w:lang w:val="bg-BG"/>
        </w:rPr>
        <w:t>яха да</w:t>
      </w:r>
      <w:r w:rsidR="009532ED">
        <w:rPr>
          <w:snapToGrid w:val="0"/>
        </w:rPr>
        <w:t xml:space="preserve"> проверят </w:t>
      </w:r>
      <w:r w:rsidR="00480134">
        <w:rPr>
          <w:snapToGrid w:val="0"/>
          <w:lang w:val="bg-BG"/>
        </w:rPr>
        <w:t>внимателно</w:t>
      </w:r>
      <w:r w:rsidR="009532ED">
        <w:rPr>
          <w:snapToGrid w:val="0"/>
          <w:lang w:val="bg-BG"/>
        </w:rPr>
        <w:t xml:space="preserve"> </w:t>
      </w:r>
      <w:r w:rsidR="009532ED" w:rsidRPr="009532ED">
        <w:rPr>
          <w:snapToGrid w:val="0"/>
        </w:rPr>
        <w:t xml:space="preserve">дали от своя страна </w:t>
      </w:r>
      <w:r w:rsidR="00CE39EF" w:rsidRPr="009532ED">
        <w:rPr>
          <w:snapToGrid w:val="0"/>
        </w:rPr>
        <w:t xml:space="preserve">той </w:t>
      </w:r>
      <w:r w:rsidR="00CE39EF">
        <w:rPr>
          <w:snapToGrid w:val="0"/>
          <w:lang w:val="bg-BG"/>
        </w:rPr>
        <w:t>няма да</w:t>
      </w:r>
      <w:r w:rsidR="00CE39EF" w:rsidRPr="009532ED">
        <w:rPr>
          <w:snapToGrid w:val="0"/>
        </w:rPr>
        <w:t xml:space="preserve"> </w:t>
      </w:r>
      <w:r w:rsidR="009532ED" w:rsidRPr="009532ED">
        <w:rPr>
          <w:snapToGrid w:val="0"/>
        </w:rPr>
        <w:t>бъде изпратен оттам в Ливан без надлежно разглеждане з</w:t>
      </w:r>
      <w:r w:rsidR="009532ED">
        <w:rPr>
          <w:snapToGrid w:val="0"/>
        </w:rPr>
        <w:t xml:space="preserve">а риска от </w:t>
      </w:r>
      <w:r w:rsidR="009532ED">
        <w:rPr>
          <w:snapToGrid w:val="0"/>
          <w:lang w:val="bg-BG"/>
        </w:rPr>
        <w:t>малтретиране.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82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A32B00" w:rsidRPr="00A61A3A">
        <w:rPr>
          <w:snapToGrid w:val="0"/>
          <w:lang w:val="bg-BG"/>
        </w:rPr>
        <w:t xml:space="preserve">Съдът намира горните съображения относно прилагането на </w:t>
      </w:r>
      <w:r w:rsidR="00CE39EF">
        <w:rPr>
          <w:snapToGrid w:val="0"/>
          <w:lang w:val="bg-BG"/>
        </w:rPr>
        <w:t>заповедите</w:t>
      </w:r>
      <w:r w:rsidR="00CE39EF" w:rsidRPr="00A61A3A">
        <w:rPr>
          <w:snapToGrid w:val="0"/>
          <w:lang w:val="bg-BG"/>
        </w:rPr>
        <w:t xml:space="preserve"> </w:t>
      </w:r>
      <w:r w:rsidR="00A32B00" w:rsidRPr="00A61A3A">
        <w:rPr>
          <w:snapToGrid w:val="0"/>
          <w:lang w:val="bg-BG"/>
        </w:rPr>
        <w:t xml:space="preserve">за експулсиране за еднакво валидни в </w:t>
      </w:r>
      <w:r w:rsidR="00CE39EF">
        <w:rPr>
          <w:snapToGrid w:val="0"/>
          <w:lang w:val="bg-BG"/>
        </w:rPr>
        <w:t>настоящия</w:t>
      </w:r>
      <w:r w:rsidR="00CE39EF" w:rsidRPr="00A61A3A">
        <w:rPr>
          <w:snapToGrid w:val="0"/>
          <w:lang w:val="bg-BG"/>
        </w:rPr>
        <w:t xml:space="preserve"> </w:t>
      </w:r>
      <w:r w:rsidR="00A32B00" w:rsidRPr="00A61A3A">
        <w:rPr>
          <w:snapToGrid w:val="0"/>
          <w:lang w:val="bg-BG"/>
        </w:rPr>
        <w:t xml:space="preserve">случай и отбелязва, че </w:t>
      </w:r>
      <w:r w:rsidR="00CE39EF">
        <w:rPr>
          <w:snapToGrid w:val="0"/>
          <w:lang w:val="bg-BG"/>
        </w:rPr>
        <w:t>П</w:t>
      </w:r>
      <w:r w:rsidR="00A32B00" w:rsidRPr="00A61A3A">
        <w:rPr>
          <w:snapToGrid w:val="0"/>
          <w:lang w:val="bg-BG"/>
        </w:rPr>
        <w:t>равителството не е предоставило информация, която би могла да го доведе до различен извод.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83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987DB4" w:rsidRPr="00A61A3A">
        <w:rPr>
          <w:snapToGrid w:val="0"/>
          <w:lang w:val="bg-BG"/>
        </w:rPr>
        <w:t xml:space="preserve">Следователно изглежда, че </w:t>
      </w:r>
      <w:r w:rsidR="00150B8A" w:rsidRPr="00A61A3A">
        <w:rPr>
          <w:snapToGrid w:val="0"/>
          <w:lang w:val="bg-BG"/>
        </w:rPr>
        <w:t xml:space="preserve">в процеса на изпълнение на </w:t>
      </w:r>
      <w:r w:rsidR="00150B8A">
        <w:rPr>
          <w:snapToGrid w:val="0"/>
          <w:lang w:val="bg-BG"/>
        </w:rPr>
        <w:t>заповедите</w:t>
      </w:r>
      <w:r w:rsidR="00150B8A" w:rsidRPr="00A61A3A">
        <w:rPr>
          <w:snapToGrid w:val="0"/>
          <w:lang w:val="bg-BG"/>
        </w:rPr>
        <w:t xml:space="preserve"> за </w:t>
      </w:r>
      <w:r w:rsidR="00150B8A">
        <w:rPr>
          <w:snapToGrid w:val="0"/>
          <w:lang w:val="bg-BG"/>
        </w:rPr>
        <w:t>връщане</w:t>
      </w:r>
      <w:r w:rsidR="00150B8A" w:rsidRPr="00A61A3A">
        <w:rPr>
          <w:snapToGrid w:val="0"/>
          <w:lang w:val="bg-BG"/>
        </w:rPr>
        <w:t xml:space="preserve"> или за експулсиране </w:t>
      </w:r>
      <w:r w:rsidR="00150B8A">
        <w:rPr>
          <w:snapToGrid w:val="0"/>
          <w:lang w:val="bg-BG"/>
        </w:rPr>
        <w:t>на</w:t>
      </w:r>
      <w:r w:rsidR="00150B8A" w:rsidRPr="00A61A3A">
        <w:rPr>
          <w:snapToGrid w:val="0"/>
          <w:lang w:val="bg-BG"/>
        </w:rPr>
        <w:t xml:space="preserve"> жалбоподателите </w:t>
      </w:r>
      <w:r w:rsidR="00987DB4" w:rsidRPr="00A61A3A">
        <w:rPr>
          <w:snapToGrid w:val="0"/>
          <w:lang w:val="bg-BG"/>
        </w:rPr>
        <w:t xml:space="preserve">няма ефективни гаранции, че те няма да бъдат </w:t>
      </w:r>
      <w:r w:rsidR="00150B8A">
        <w:rPr>
          <w:snapToGrid w:val="0"/>
          <w:lang w:val="bg-BG"/>
        </w:rPr>
        <w:t>върнати</w:t>
      </w:r>
      <w:r w:rsidR="00150B8A" w:rsidRPr="00A61A3A">
        <w:rPr>
          <w:snapToGrid w:val="0"/>
          <w:lang w:val="bg-BG"/>
        </w:rPr>
        <w:t xml:space="preserve"> </w:t>
      </w:r>
      <w:r w:rsidR="00987DB4" w:rsidRPr="00A61A3A">
        <w:rPr>
          <w:snapToGrid w:val="0"/>
          <w:lang w:val="bg-BG"/>
        </w:rPr>
        <w:t xml:space="preserve">в Китай. Съдът вече установи по-горе, че жалбоподателите не могат да се върнат безопасно в своята страна на произход, където има съществени основания да се смята, че ще бъдат подложени на </w:t>
      </w:r>
      <w:r w:rsidR="00150B8A">
        <w:rPr>
          <w:snapToGrid w:val="0"/>
          <w:lang w:val="bg-BG"/>
        </w:rPr>
        <w:t xml:space="preserve">произволно </w:t>
      </w:r>
      <w:r w:rsidR="00987DB4" w:rsidRPr="00A61A3A">
        <w:rPr>
          <w:snapToGrid w:val="0"/>
          <w:lang w:val="bg-BG"/>
        </w:rPr>
        <w:t>задържане и малтретиране и дори риск от смърт.</w:t>
      </w:r>
    </w:p>
    <w:p w:rsidR="00503403" w:rsidRPr="00A61A3A" w:rsidRDefault="00503403" w:rsidP="009816EA">
      <w:pPr>
        <w:pStyle w:val="JuPara"/>
        <w:rPr>
          <w:snapToGrid w:val="0"/>
          <w:lang w:val="bg-BG"/>
        </w:rPr>
      </w:pPr>
      <w:r w:rsidRPr="009816EA">
        <w:rPr>
          <w:snapToGrid w:val="0"/>
        </w:rPr>
        <w:fldChar w:fldCharType="begin"/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SEQ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instrText>level</w:instrText>
      </w:r>
      <w:r w:rsidRPr="00A61A3A">
        <w:rPr>
          <w:snapToGrid w:val="0"/>
          <w:lang w:val="bg-BG"/>
        </w:rPr>
        <w:instrText>0 \*</w:instrText>
      </w:r>
      <w:r w:rsidRPr="009816EA">
        <w:rPr>
          <w:snapToGrid w:val="0"/>
        </w:rPr>
        <w:instrText>arabic</w:instrText>
      </w:r>
      <w:r w:rsidRPr="00A61A3A">
        <w:rPr>
          <w:snapToGrid w:val="0"/>
          <w:lang w:val="bg-BG"/>
        </w:rPr>
        <w:instrText xml:space="preserve"> </w:instrText>
      </w:r>
      <w:r w:rsidRPr="009816EA">
        <w:rPr>
          <w:snapToGrid w:val="0"/>
        </w:rPr>
        <w:fldChar w:fldCharType="separate"/>
      </w:r>
      <w:r w:rsidR="009816EA" w:rsidRPr="00A61A3A">
        <w:rPr>
          <w:noProof/>
          <w:snapToGrid w:val="0"/>
          <w:lang w:val="bg-BG"/>
        </w:rPr>
        <w:t>84</w:t>
      </w:r>
      <w:r w:rsidRPr="009816EA">
        <w:rPr>
          <w:snapToGrid w:val="0"/>
        </w:rPr>
        <w:fldChar w:fldCharType="end"/>
      </w:r>
      <w:r w:rsidRPr="00A61A3A">
        <w:rPr>
          <w:snapToGrid w:val="0"/>
          <w:lang w:val="bg-BG"/>
        </w:rPr>
        <w:t>.</w:t>
      </w:r>
      <w:r w:rsidRPr="009816EA">
        <w:rPr>
          <w:snapToGrid w:val="0"/>
        </w:rPr>
        <w:t>  </w:t>
      </w:r>
      <w:r w:rsidR="007F7C27" w:rsidRPr="00A61A3A">
        <w:rPr>
          <w:snapToGrid w:val="0"/>
          <w:lang w:val="bg-BG"/>
        </w:rPr>
        <w:t xml:space="preserve">Съответно Съдът заключава, че ако бъде приложено, </w:t>
      </w:r>
      <w:r w:rsidR="00A55F91">
        <w:rPr>
          <w:snapToGrid w:val="0"/>
          <w:lang w:val="bg-BG"/>
        </w:rPr>
        <w:t>връщането</w:t>
      </w:r>
      <w:r w:rsidR="00A55F91" w:rsidRPr="00A61A3A">
        <w:rPr>
          <w:snapToGrid w:val="0"/>
          <w:lang w:val="bg-BG"/>
        </w:rPr>
        <w:t xml:space="preserve"> </w:t>
      </w:r>
      <w:r w:rsidR="007F7C27" w:rsidRPr="00A61A3A">
        <w:rPr>
          <w:snapToGrid w:val="0"/>
          <w:lang w:val="bg-BG"/>
        </w:rPr>
        <w:t xml:space="preserve">на жалбоподателите в Китай въз основа на </w:t>
      </w:r>
      <w:r w:rsidR="00A55F91">
        <w:rPr>
          <w:snapToGrid w:val="0"/>
          <w:lang w:val="bg-BG"/>
        </w:rPr>
        <w:t>заповедите за връщането или експулсирането им</w:t>
      </w:r>
      <w:r w:rsidR="007F7C27" w:rsidRPr="00A61A3A">
        <w:rPr>
          <w:snapToGrid w:val="0"/>
          <w:lang w:val="bg-BG"/>
        </w:rPr>
        <w:t>, издадени от българските власти, би било в нарушение на членове 2 и 3 от Конвенцията.</w:t>
      </w:r>
    </w:p>
    <w:p w:rsidR="00503403" w:rsidRPr="00A61A3A" w:rsidRDefault="00E17666" w:rsidP="00E17666">
      <w:pPr>
        <w:pStyle w:val="JuHIRoman"/>
        <w:rPr>
          <w:lang w:val="bg-BG"/>
        </w:rPr>
      </w:pPr>
      <w:r w:rsidRPr="00A61A3A">
        <w:rPr>
          <w:lang w:val="bg-BG"/>
        </w:rPr>
        <w:t>ТВЪРДЯНО НАРУШЕНИЕ НА ЧЛЕН 13 ОТ КОНВЕНЦИЯТА</w:t>
      </w:r>
      <w:r>
        <w:rPr>
          <w:lang w:val="bg-BG"/>
        </w:rPr>
        <w:t xml:space="preserve"> </w:t>
      </w:r>
    </w:p>
    <w:p w:rsidR="00503403" w:rsidRPr="00A61A3A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85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EE22D5" w:rsidRPr="00A61A3A">
        <w:rPr>
          <w:lang w:val="bg-BG"/>
        </w:rPr>
        <w:t xml:space="preserve">Жалбоподателите се оплакват </w:t>
      </w:r>
      <w:r w:rsidR="00870F97">
        <w:rPr>
          <w:lang w:val="bg-BG"/>
        </w:rPr>
        <w:t>по</w:t>
      </w:r>
      <w:r w:rsidR="00870F97" w:rsidRPr="00A61A3A">
        <w:rPr>
          <w:lang w:val="bg-BG"/>
        </w:rPr>
        <w:t xml:space="preserve"> </w:t>
      </w:r>
      <w:r w:rsidR="00EE22D5" w:rsidRPr="00A61A3A">
        <w:rPr>
          <w:lang w:val="bg-BG"/>
        </w:rPr>
        <w:t xml:space="preserve">член 13, във връзка с членове 2 и 3 от Конвенцията, че производството по Закона за убежището и </w:t>
      </w:r>
      <w:r w:rsidR="00EE22D5" w:rsidRPr="00A61A3A">
        <w:rPr>
          <w:lang w:val="bg-BG"/>
        </w:rPr>
        <w:lastRenderedPageBreak/>
        <w:t xml:space="preserve">бежанците не </w:t>
      </w:r>
      <w:r w:rsidR="00870F97">
        <w:rPr>
          <w:lang w:val="bg-BG"/>
        </w:rPr>
        <w:t xml:space="preserve">е </w:t>
      </w:r>
      <w:r w:rsidR="00EE22D5" w:rsidRPr="00A61A3A">
        <w:rPr>
          <w:lang w:val="bg-BG"/>
        </w:rPr>
        <w:t>представлява</w:t>
      </w:r>
      <w:r w:rsidR="00870F97">
        <w:rPr>
          <w:lang w:val="bg-BG"/>
        </w:rPr>
        <w:t>ло</w:t>
      </w:r>
      <w:r w:rsidR="00EE22D5" w:rsidRPr="00A61A3A">
        <w:rPr>
          <w:lang w:val="bg-BG"/>
        </w:rPr>
        <w:t xml:space="preserve"> ефективно вътрешно средство за защита </w:t>
      </w:r>
      <w:r w:rsidR="00870F97">
        <w:rPr>
          <w:lang w:val="bg-BG"/>
        </w:rPr>
        <w:t>по отношение на техните оплаквания</w:t>
      </w:r>
      <w:r w:rsidR="00EE22D5" w:rsidRPr="00A61A3A">
        <w:rPr>
          <w:lang w:val="bg-BG"/>
        </w:rPr>
        <w:t>.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A61A3A">
        <w:rPr>
          <w:lang w:val="bg-BG"/>
        </w:rPr>
        <w:instrText xml:space="preserve"> </w:instrText>
      </w:r>
      <w:r w:rsidRPr="009816EA">
        <w:instrText>SEQ</w:instrText>
      </w:r>
      <w:r w:rsidRPr="00A61A3A">
        <w:rPr>
          <w:lang w:val="bg-BG"/>
        </w:rPr>
        <w:instrText xml:space="preserve"> </w:instrText>
      </w:r>
      <w:r w:rsidRPr="009816EA">
        <w:instrText>level</w:instrText>
      </w:r>
      <w:r w:rsidRPr="00A61A3A">
        <w:rPr>
          <w:lang w:val="bg-BG"/>
        </w:rPr>
        <w:instrText>0 \*</w:instrText>
      </w:r>
      <w:r w:rsidRPr="009816EA">
        <w:instrText>arabic</w:instrText>
      </w:r>
      <w:r w:rsidRPr="00A61A3A">
        <w:rPr>
          <w:lang w:val="bg-BG"/>
        </w:rPr>
        <w:instrText xml:space="preserve"> </w:instrText>
      </w:r>
      <w:r w:rsidRPr="009816EA">
        <w:fldChar w:fldCharType="separate"/>
      </w:r>
      <w:r w:rsidR="009816EA" w:rsidRPr="00A61A3A">
        <w:rPr>
          <w:noProof/>
          <w:lang w:val="bg-BG"/>
        </w:rPr>
        <w:t>86</w:t>
      </w:r>
      <w:r w:rsidRPr="009816EA">
        <w:fldChar w:fldCharType="end"/>
      </w:r>
      <w:r w:rsidRPr="00A61A3A">
        <w:rPr>
          <w:lang w:val="bg-BG"/>
        </w:rPr>
        <w:t>.</w:t>
      </w:r>
      <w:r w:rsidRPr="009816EA">
        <w:t>  </w:t>
      </w:r>
      <w:r w:rsidR="00EE22D5" w:rsidRPr="00A61A3A">
        <w:rPr>
          <w:lang w:val="bg-BG"/>
        </w:rPr>
        <w:t>Въпреки това, като взема предвид фактите по делото, становищата на страните и констатации</w:t>
      </w:r>
      <w:r w:rsidR="00870F97">
        <w:rPr>
          <w:lang w:val="bg-BG"/>
        </w:rPr>
        <w:t>те си</w:t>
      </w:r>
      <w:r w:rsidR="00EE22D5" w:rsidRPr="00A61A3A">
        <w:rPr>
          <w:lang w:val="bg-BG"/>
        </w:rPr>
        <w:t xml:space="preserve"> </w:t>
      </w:r>
      <w:r w:rsidR="00870F97">
        <w:rPr>
          <w:lang w:val="bg-BG"/>
        </w:rPr>
        <w:t>по</w:t>
      </w:r>
      <w:r w:rsidR="00870F97" w:rsidRPr="00A61A3A">
        <w:rPr>
          <w:lang w:val="bg-BG"/>
        </w:rPr>
        <w:t xml:space="preserve"> </w:t>
      </w:r>
      <w:r w:rsidR="00EE22D5" w:rsidRPr="00A61A3A">
        <w:rPr>
          <w:lang w:val="bg-BG"/>
        </w:rPr>
        <w:t>членове 2 и 3 от Конвенцията, Съдът счита, че е разгледал основните правни въпроси, повдигнати в настоящ</w:t>
      </w:r>
      <w:r w:rsidR="00EE22D5">
        <w:rPr>
          <w:lang w:val="bg-BG"/>
        </w:rPr>
        <w:t>ата жалба</w:t>
      </w:r>
      <w:r w:rsidR="00EE22D5" w:rsidRPr="00A61A3A">
        <w:rPr>
          <w:lang w:val="bg-BG"/>
        </w:rPr>
        <w:t>, и че няма нужда да постанов</w:t>
      </w:r>
      <w:r w:rsidR="00870F97">
        <w:rPr>
          <w:lang w:val="bg-BG"/>
        </w:rPr>
        <w:t>ява</w:t>
      </w:r>
      <w:r w:rsidR="00EE22D5" w:rsidRPr="00A61A3A">
        <w:rPr>
          <w:lang w:val="bg-BG"/>
        </w:rPr>
        <w:t xml:space="preserve"> отделно решение по </w:t>
      </w:r>
      <w:r w:rsidR="00870F97">
        <w:rPr>
          <w:lang w:val="bg-BG"/>
        </w:rPr>
        <w:t>оставащото оплакване</w:t>
      </w:r>
      <w:r w:rsidR="00EE22D5" w:rsidRPr="00A61A3A">
        <w:rPr>
          <w:lang w:val="bg-BG"/>
        </w:rPr>
        <w:t xml:space="preserve"> (</w:t>
      </w:r>
      <w:r w:rsidR="00EE22D5">
        <w:rPr>
          <w:lang w:val="bg-BG"/>
        </w:rPr>
        <w:t>вж.</w:t>
      </w:r>
      <w:r w:rsidRPr="00A61A3A">
        <w:rPr>
          <w:lang w:val="bg-BG"/>
        </w:rPr>
        <w:t xml:space="preserve"> </w:t>
      </w:r>
      <w:r w:rsidRPr="009816EA">
        <w:rPr>
          <w:i/>
        </w:rPr>
        <w:t>Centre for Legal Resources on behalf of Valentin Câmpeanu v. Romania</w:t>
      </w:r>
      <w:r w:rsidR="00EE22D5">
        <w:t xml:space="preserve"> [GC], no. 47848/08, § 156, EC</w:t>
      </w:r>
      <w:r w:rsidR="00EE22D5">
        <w:rPr>
          <w:lang w:val="bg-BG"/>
        </w:rPr>
        <w:t>ПЧ</w:t>
      </w:r>
      <w:r w:rsidRPr="009816EA">
        <w:t xml:space="preserve"> 2014).</w:t>
      </w:r>
    </w:p>
    <w:p w:rsidR="00503403" w:rsidRPr="009816EA" w:rsidRDefault="00BF0F9D" w:rsidP="00E04CD0">
      <w:pPr>
        <w:pStyle w:val="JuHIRoman"/>
      </w:pPr>
      <w:r>
        <w:rPr>
          <w:caps w:val="0"/>
          <w:lang w:val="bg-BG"/>
        </w:rPr>
        <w:t>ЧЛЕН</w:t>
      </w:r>
      <w:r w:rsidR="00DC2673">
        <w:rPr>
          <w:caps w:val="0"/>
        </w:rPr>
        <w:t xml:space="preserve"> 39 ОТ </w:t>
      </w:r>
      <w:r w:rsidR="00FB0892">
        <w:rPr>
          <w:caps w:val="0"/>
        </w:rPr>
        <w:t>ПРАВИЛ</w:t>
      </w:r>
      <w:r w:rsidR="00FB0892">
        <w:rPr>
          <w:caps w:val="0"/>
          <w:lang w:val="bg-BG"/>
        </w:rPr>
        <w:t>АТА</w:t>
      </w:r>
      <w:r w:rsidR="00FB0892" w:rsidRPr="00E04CD0">
        <w:rPr>
          <w:caps w:val="0"/>
        </w:rPr>
        <w:t xml:space="preserve"> </w:t>
      </w:r>
      <w:r w:rsidR="00E04CD0" w:rsidRPr="00E04CD0">
        <w:rPr>
          <w:caps w:val="0"/>
        </w:rPr>
        <w:t>НА СЪДА</w:t>
      </w:r>
      <w:r w:rsidR="00E04CD0">
        <w:rPr>
          <w:caps w:val="0"/>
          <w:lang w:val="bg-BG"/>
        </w:rPr>
        <w:t xml:space="preserve"> </w:t>
      </w:r>
    </w:p>
    <w:p w:rsidR="00906C2A" w:rsidRDefault="00503403" w:rsidP="00906C2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87</w:t>
      </w:r>
      <w:r w:rsidRPr="009816EA">
        <w:fldChar w:fldCharType="end"/>
      </w:r>
      <w:r w:rsidRPr="009816EA">
        <w:t>.  </w:t>
      </w:r>
      <w:proofErr w:type="gramStart"/>
      <w:r w:rsidR="00906C2A">
        <w:t xml:space="preserve">Съдът </w:t>
      </w:r>
      <w:r w:rsidR="00FB0892">
        <w:rPr>
          <w:lang w:val="bg-BG"/>
        </w:rPr>
        <w:t>указва повторно</w:t>
      </w:r>
      <w:r w:rsidR="00906C2A">
        <w:t>, че в съответствие с член 44, параграф 2 от Конвенцията настоящото решение няма да стане окончателно, докато (а) страните не заявят, че няма да искат делото да бъде отнесено до Гол</w:t>
      </w:r>
      <w:r w:rsidR="00906C2A">
        <w:rPr>
          <w:lang w:val="bg-BG"/>
        </w:rPr>
        <w:t>ямата камара</w:t>
      </w:r>
      <w:r w:rsidR="00906C2A">
        <w:t>; или (б) три месеца след датата на решение</w:t>
      </w:r>
      <w:r w:rsidR="00FB0892">
        <w:rPr>
          <w:lang w:val="bg-BG"/>
        </w:rPr>
        <w:t>то</w:t>
      </w:r>
      <w:r w:rsidR="00906C2A">
        <w:t xml:space="preserve">, ако не е поискано </w:t>
      </w:r>
      <w:r w:rsidR="00FB0892">
        <w:rPr>
          <w:lang w:val="bg-BG"/>
        </w:rPr>
        <w:t>отнасяне</w:t>
      </w:r>
      <w:r w:rsidR="00FB0892">
        <w:t xml:space="preserve"> </w:t>
      </w:r>
      <w:r w:rsidR="00906C2A">
        <w:t xml:space="preserve">на делото </w:t>
      </w:r>
      <w:r w:rsidR="00FB0892">
        <w:rPr>
          <w:lang w:val="bg-BG"/>
        </w:rPr>
        <w:t>до</w:t>
      </w:r>
      <w:r w:rsidR="00906C2A">
        <w:t xml:space="preserve"> Голямата камара; или в) </w:t>
      </w:r>
      <w:r w:rsidR="00FB0892">
        <w:rPr>
          <w:lang w:val="bg-BG"/>
        </w:rPr>
        <w:t>съставът</w:t>
      </w:r>
      <w:r w:rsidR="00FB0892">
        <w:t xml:space="preserve"> </w:t>
      </w:r>
      <w:r w:rsidR="00906C2A">
        <w:t>на Голямата камара отхвърл</w:t>
      </w:r>
      <w:r w:rsidR="00FB0892">
        <w:rPr>
          <w:lang w:val="bg-BG"/>
        </w:rPr>
        <w:t>и</w:t>
      </w:r>
      <w:r w:rsidR="00906C2A">
        <w:t xml:space="preserve"> </w:t>
      </w:r>
      <w:r w:rsidR="00FB0892">
        <w:rPr>
          <w:lang w:val="bg-BG"/>
        </w:rPr>
        <w:t>молбата за отнасяне</w:t>
      </w:r>
      <w:r w:rsidR="00906C2A">
        <w:t xml:space="preserve"> съгласно член 43 от Конвенцията.</w:t>
      </w:r>
      <w:proofErr w:type="gramEnd"/>
    </w:p>
    <w:p w:rsidR="00906C2A" w:rsidRDefault="00906C2A" w:rsidP="00906C2A">
      <w:pPr>
        <w:pStyle w:val="JuPara"/>
      </w:pPr>
    </w:p>
    <w:p w:rsidR="00503403" w:rsidRPr="009816EA" w:rsidRDefault="00906C2A" w:rsidP="00906C2A">
      <w:pPr>
        <w:pStyle w:val="JuPara"/>
      </w:pPr>
      <w:r>
        <w:t xml:space="preserve">88. </w:t>
      </w:r>
      <w:r w:rsidR="00F91A69">
        <w:rPr>
          <w:lang w:val="bg-BG"/>
        </w:rPr>
        <w:t>Привременната мярка</w:t>
      </w:r>
      <w:r>
        <w:t xml:space="preserve">, </w:t>
      </w:r>
      <w:r w:rsidR="00F91A69">
        <w:rPr>
          <w:lang w:val="bg-BG"/>
        </w:rPr>
        <w:t>индикирана</w:t>
      </w:r>
      <w:r w:rsidR="00F91A69">
        <w:t xml:space="preserve"> </w:t>
      </w:r>
      <w:r>
        <w:t xml:space="preserve">на </w:t>
      </w:r>
      <w:r w:rsidR="00F91A69">
        <w:rPr>
          <w:lang w:val="bg-BG"/>
        </w:rPr>
        <w:t>П</w:t>
      </w:r>
      <w:r>
        <w:t xml:space="preserve">равителството съгласно член 39 от </w:t>
      </w:r>
      <w:r w:rsidR="00F91A69">
        <w:t xml:space="preserve">Правилата </w:t>
      </w:r>
      <w:r>
        <w:t>на Съда, следва да остан</w:t>
      </w:r>
      <w:r w:rsidR="00F91A69">
        <w:rPr>
          <w:lang w:val="bg-BG"/>
        </w:rPr>
        <w:t>е</w:t>
      </w:r>
      <w:r>
        <w:t xml:space="preserve"> в сила, докато настоящото решение стане окончателно или докато Съдът не вземе допълнително решение в тази връзка (вж. Диспозитива).</w:t>
      </w:r>
      <w:r w:rsidR="00503403" w:rsidRPr="009816EA">
        <w:t xml:space="preserve"> </w:t>
      </w:r>
    </w:p>
    <w:p w:rsidR="00503403" w:rsidRPr="009816EA" w:rsidRDefault="00906C2A" w:rsidP="00906C2A">
      <w:pPr>
        <w:pStyle w:val="JuHIRoman"/>
      </w:pPr>
      <w:r w:rsidRPr="00906C2A">
        <w:t>ПРИЛАГАНЕ НА ЧЛЕН 41 ОТ КОНВЕНЦИЯТА</w:t>
      </w:r>
      <w:r>
        <w:rPr>
          <w:lang w:val="bg-BG"/>
        </w:rPr>
        <w:t xml:space="preserve"> </w:t>
      </w:r>
    </w:p>
    <w:p w:rsidR="00503403" w:rsidRPr="009816EA" w:rsidRDefault="00503403" w:rsidP="009816EA">
      <w:pPr>
        <w:pStyle w:val="JuPara"/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89</w:t>
      </w:r>
      <w:r w:rsidRPr="009816EA">
        <w:fldChar w:fldCharType="end"/>
      </w:r>
      <w:r w:rsidRPr="009816EA">
        <w:t>.  </w:t>
      </w:r>
      <w:r w:rsidR="00954CC4">
        <w:rPr>
          <w:lang w:val="bg-BG"/>
        </w:rPr>
        <w:t xml:space="preserve">Член 41 от Конвенцията предвижда: </w:t>
      </w:r>
    </w:p>
    <w:p w:rsidR="00503403" w:rsidRPr="009816EA" w:rsidRDefault="00503403" w:rsidP="009816EA">
      <w:pPr>
        <w:pStyle w:val="JuQuot"/>
        <w:keepNext/>
        <w:keepLines/>
      </w:pPr>
      <w:r w:rsidRPr="009816EA">
        <w:t>“</w:t>
      </w:r>
      <w:r w:rsidR="00954CC4">
        <w:t>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Pr="009816EA">
        <w:t>.”</w:t>
      </w:r>
    </w:p>
    <w:p w:rsidR="002D634D" w:rsidRDefault="00503403" w:rsidP="009816EA">
      <w:pPr>
        <w:pStyle w:val="JuPara"/>
        <w:rPr>
          <w:lang w:val="bg-BG"/>
        </w:rPr>
      </w:pPr>
      <w:r w:rsidRPr="009816EA">
        <w:fldChar w:fldCharType="begin"/>
      </w:r>
      <w:r w:rsidRPr="009816EA">
        <w:instrText xml:space="preserve"> SEQ level0 \*arabic </w:instrText>
      </w:r>
      <w:r w:rsidRPr="009816EA">
        <w:fldChar w:fldCharType="separate"/>
      </w:r>
      <w:r w:rsidR="009816EA" w:rsidRPr="009816EA">
        <w:rPr>
          <w:noProof/>
        </w:rPr>
        <w:t>90</w:t>
      </w:r>
      <w:r w:rsidRPr="009816EA">
        <w:fldChar w:fldCharType="end"/>
      </w:r>
      <w:r w:rsidRPr="009816EA">
        <w:t>.  </w:t>
      </w:r>
      <w:r w:rsidR="002D634D" w:rsidRPr="002D634D">
        <w:t xml:space="preserve">Жалбоподателите не са </w:t>
      </w:r>
      <w:r w:rsidR="00213DFF">
        <w:rPr>
          <w:lang w:val="bg-BG"/>
        </w:rPr>
        <w:t>направили искания</w:t>
      </w:r>
      <w:r w:rsidR="002D634D" w:rsidRPr="002D634D">
        <w:t xml:space="preserve"> за справедливо</w:t>
      </w:r>
      <w:r w:rsidR="00213DFF">
        <w:rPr>
          <w:lang w:val="bg-BG"/>
        </w:rPr>
        <w:t xml:space="preserve"> </w:t>
      </w:r>
      <w:r w:rsidR="002D634D">
        <w:rPr>
          <w:lang w:val="bg-BG"/>
        </w:rPr>
        <w:t>обезщетение</w:t>
      </w:r>
      <w:r w:rsidR="002D634D" w:rsidRPr="002D634D">
        <w:t xml:space="preserve">. Съответно Съдът счита, че </w:t>
      </w:r>
      <w:r w:rsidR="00213DFF">
        <w:rPr>
          <w:lang w:val="bg-BG"/>
        </w:rPr>
        <w:t>не е сезиран да им присъди</w:t>
      </w:r>
      <w:r w:rsidR="002D634D">
        <w:t xml:space="preserve"> каквато и да е сума</w:t>
      </w:r>
      <w:r w:rsidR="002D634D" w:rsidRPr="002D634D">
        <w:t>.</w:t>
      </w:r>
    </w:p>
    <w:p w:rsidR="00BF0F9D" w:rsidRPr="00A61A3A" w:rsidRDefault="00BF0F9D" w:rsidP="00BF0F9D">
      <w:pPr>
        <w:pStyle w:val="JuHHead"/>
        <w:rPr>
          <w:lang w:val="bg-BG"/>
        </w:rPr>
      </w:pPr>
      <w:r w:rsidRPr="00A61A3A">
        <w:rPr>
          <w:lang w:val="bg-BG"/>
        </w:rPr>
        <w:t>КАТО ВЗЕ ПРЕДВИД ГОРЕПОСОЧЕНИТЕ СЪОБРАЖЕНИЯ, СЪДЪТ ЕДИНОДУШНО,</w:t>
      </w:r>
    </w:p>
    <w:p w:rsidR="00503403" w:rsidRPr="00A61A3A" w:rsidRDefault="007157A9" w:rsidP="00FC3B07">
      <w:pPr>
        <w:pStyle w:val="JuList"/>
        <w:rPr>
          <w:lang w:val="bg-BG"/>
        </w:rPr>
      </w:pPr>
      <w:r>
        <w:rPr>
          <w:i/>
          <w:iCs/>
          <w:lang w:val="bg-BG"/>
        </w:rPr>
        <w:t>Решава</w:t>
      </w:r>
      <w:r w:rsidRPr="00A61A3A">
        <w:rPr>
          <w:i/>
          <w:iCs/>
          <w:lang w:val="bg-BG"/>
        </w:rPr>
        <w:t xml:space="preserve"> </w:t>
      </w:r>
      <w:r w:rsidR="00FC3B07" w:rsidRPr="00A61A3A">
        <w:rPr>
          <w:iCs/>
          <w:lang w:val="bg-BG"/>
        </w:rPr>
        <w:t xml:space="preserve">да заличи </w:t>
      </w:r>
      <w:r w:rsidR="00FC3B07" w:rsidRPr="00BF0F9D">
        <w:rPr>
          <w:iCs/>
          <w:lang w:val="bg-BG"/>
        </w:rPr>
        <w:t xml:space="preserve">жалбата </w:t>
      </w:r>
      <w:r w:rsidR="00FC3B07" w:rsidRPr="00A61A3A">
        <w:rPr>
          <w:iCs/>
          <w:lang w:val="bg-BG"/>
        </w:rPr>
        <w:t>от списъка си с дела, що се отнася до първия и петия жалбоподател;</w:t>
      </w:r>
    </w:p>
    <w:p w:rsidR="00503403" w:rsidRPr="00A61A3A" w:rsidRDefault="0061238F" w:rsidP="0061238F">
      <w:pPr>
        <w:pStyle w:val="JuList"/>
        <w:rPr>
          <w:lang w:val="bg-BG"/>
        </w:rPr>
      </w:pPr>
      <w:r w:rsidRPr="00A61A3A">
        <w:rPr>
          <w:i/>
          <w:lang w:val="bg-BG"/>
        </w:rPr>
        <w:lastRenderedPageBreak/>
        <w:t xml:space="preserve">Обявява </w:t>
      </w:r>
      <w:r w:rsidRPr="00A61A3A">
        <w:rPr>
          <w:lang w:val="bg-BG"/>
        </w:rPr>
        <w:t>оплакванията по членове 2 и 3 от Конвенцията, доколкото се отнася</w:t>
      </w:r>
      <w:r w:rsidR="007157A9">
        <w:rPr>
          <w:lang w:val="bg-BG"/>
        </w:rPr>
        <w:t>т</w:t>
      </w:r>
      <w:r w:rsidRPr="00A61A3A">
        <w:rPr>
          <w:lang w:val="bg-BG"/>
        </w:rPr>
        <w:t xml:space="preserve"> до втория, третия и четвъртия </w:t>
      </w:r>
      <w:r>
        <w:rPr>
          <w:lang w:val="bg-BG"/>
        </w:rPr>
        <w:t>жалбоподател</w:t>
      </w:r>
      <w:r w:rsidRPr="00A61A3A">
        <w:rPr>
          <w:lang w:val="bg-BG"/>
        </w:rPr>
        <w:t>, за допустими;</w:t>
      </w:r>
    </w:p>
    <w:p w:rsidR="00503403" w:rsidRPr="00A61A3A" w:rsidRDefault="0061238F" w:rsidP="0061238F">
      <w:pPr>
        <w:pStyle w:val="JuList"/>
        <w:rPr>
          <w:lang w:val="bg-BG"/>
        </w:rPr>
      </w:pPr>
      <w:r w:rsidRPr="00A61A3A">
        <w:rPr>
          <w:i/>
          <w:lang w:val="bg-BG"/>
        </w:rPr>
        <w:t>Приема</w:t>
      </w:r>
      <w:r w:rsidRPr="00A61A3A">
        <w:rPr>
          <w:lang w:val="bg-BG"/>
        </w:rPr>
        <w:t xml:space="preserve">, че ако вторият, третият и четвъртият </w:t>
      </w:r>
      <w:r>
        <w:rPr>
          <w:lang w:val="bg-BG"/>
        </w:rPr>
        <w:t xml:space="preserve">жалбоподател </w:t>
      </w:r>
      <w:r w:rsidRPr="00A61A3A">
        <w:rPr>
          <w:lang w:val="bg-BG"/>
        </w:rPr>
        <w:t xml:space="preserve">бъдат </w:t>
      </w:r>
      <w:r w:rsidR="007157A9">
        <w:rPr>
          <w:lang w:val="bg-BG"/>
        </w:rPr>
        <w:t xml:space="preserve">бъдат </w:t>
      </w:r>
      <w:r w:rsidRPr="00A61A3A">
        <w:rPr>
          <w:lang w:val="bg-BG"/>
        </w:rPr>
        <w:t xml:space="preserve">в Китай, би </w:t>
      </w:r>
      <w:r w:rsidR="007157A9">
        <w:rPr>
          <w:lang w:val="bg-BG"/>
        </w:rPr>
        <w:t>било налице</w:t>
      </w:r>
      <w:r w:rsidR="007157A9" w:rsidRPr="00A61A3A">
        <w:rPr>
          <w:lang w:val="bg-BG"/>
        </w:rPr>
        <w:t xml:space="preserve"> </w:t>
      </w:r>
      <w:r w:rsidRPr="00A61A3A">
        <w:rPr>
          <w:lang w:val="bg-BG"/>
        </w:rPr>
        <w:t>нарушение на членове 2 и 3 от Конвенцията;</w:t>
      </w:r>
    </w:p>
    <w:p w:rsidR="00503403" w:rsidRPr="00A61A3A" w:rsidRDefault="001676C7" w:rsidP="001676C7">
      <w:pPr>
        <w:pStyle w:val="JuList"/>
        <w:rPr>
          <w:lang w:val="bg-BG"/>
        </w:rPr>
      </w:pPr>
      <w:r w:rsidRPr="00A61A3A">
        <w:rPr>
          <w:i/>
          <w:lang w:val="bg-BG"/>
        </w:rPr>
        <w:t xml:space="preserve">Приема, </w:t>
      </w:r>
      <w:r w:rsidRPr="00A61A3A">
        <w:rPr>
          <w:lang w:val="bg-BG"/>
        </w:rPr>
        <w:t xml:space="preserve">че не е необходимо да разглежда допустимостта и основателността на </w:t>
      </w:r>
      <w:r w:rsidR="007157A9">
        <w:rPr>
          <w:lang w:val="bg-BG"/>
        </w:rPr>
        <w:t>оплакването по</w:t>
      </w:r>
      <w:r w:rsidRPr="00A61A3A">
        <w:rPr>
          <w:lang w:val="bg-BG"/>
        </w:rPr>
        <w:t xml:space="preserve"> член 13 от Конвенцията;</w:t>
      </w:r>
    </w:p>
    <w:p w:rsidR="004D0EC7" w:rsidRPr="00A61A3A" w:rsidRDefault="007157A9" w:rsidP="00DC2673">
      <w:pPr>
        <w:pStyle w:val="JuList"/>
        <w:rPr>
          <w:lang w:val="bg-BG"/>
        </w:rPr>
      </w:pPr>
      <w:r>
        <w:rPr>
          <w:i/>
          <w:lang w:val="bg-BG"/>
        </w:rPr>
        <w:t>Решава</w:t>
      </w:r>
      <w:r w:rsidRPr="00A61A3A">
        <w:rPr>
          <w:i/>
          <w:lang w:val="bg-BG"/>
        </w:rPr>
        <w:t xml:space="preserve"> </w:t>
      </w:r>
      <w:r w:rsidR="00DC2673" w:rsidRPr="00A61A3A">
        <w:rPr>
          <w:lang w:val="bg-BG"/>
        </w:rPr>
        <w:t xml:space="preserve">да </w:t>
      </w:r>
      <w:r>
        <w:rPr>
          <w:lang w:val="bg-BG"/>
        </w:rPr>
        <w:t>укаже</w:t>
      </w:r>
      <w:r w:rsidRPr="00A61A3A">
        <w:rPr>
          <w:lang w:val="bg-BG"/>
        </w:rPr>
        <w:t xml:space="preserve"> </w:t>
      </w:r>
      <w:r w:rsidR="00DC2673" w:rsidRPr="00A61A3A">
        <w:rPr>
          <w:lang w:val="bg-BG"/>
        </w:rPr>
        <w:t xml:space="preserve">на </w:t>
      </w:r>
      <w:r>
        <w:rPr>
          <w:lang w:val="bg-BG"/>
        </w:rPr>
        <w:t>П</w:t>
      </w:r>
      <w:r w:rsidR="00DC2673" w:rsidRPr="00A61A3A">
        <w:rPr>
          <w:lang w:val="bg-BG"/>
        </w:rPr>
        <w:t xml:space="preserve">равителството съгласно </w:t>
      </w:r>
      <w:r w:rsidR="00310B7F">
        <w:rPr>
          <w:lang w:val="bg-BG"/>
        </w:rPr>
        <w:t>ч</w:t>
      </w:r>
      <w:r w:rsidR="00BF0F9D">
        <w:rPr>
          <w:lang w:val="bg-BG"/>
        </w:rPr>
        <w:t>лен</w:t>
      </w:r>
      <w:r w:rsidR="00DC2673" w:rsidRPr="00A61A3A">
        <w:rPr>
          <w:lang w:val="bg-BG"/>
        </w:rPr>
        <w:t xml:space="preserve"> 39 от </w:t>
      </w:r>
      <w:r w:rsidRPr="00A61A3A">
        <w:rPr>
          <w:lang w:val="bg-BG"/>
        </w:rPr>
        <w:t>Правил</w:t>
      </w:r>
      <w:r>
        <w:rPr>
          <w:lang w:val="bg-BG"/>
        </w:rPr>
        <w:t>ата</w:t>
      </w:r>
      <w:r w:rsidRPr="00A61A3A">
        <w:rPr>
          <w:lang w:val="bg-BG"/>
        </w:rPr>
        <w:t xml:space="preserve"> </w:t>
      </w:r>
      <w:r w:rsidR="00DC2673" w:rsidRPr="00A61A3A">
        <w:rPr>
          <w:lang w:val="bg-BG"/>
        </w:rPr>
        <w:t xml:space="preserve">на </w:t>
      </w:r>
      <w:r>
        <w:rPr>
          <w:lang w:val="bg-BG"/>
        </w:rPr>
        <w:t>С</w:t>
      </w:r>
      <w:r w:rsidR="00DC2673" w:rsidRPr="00A61A3A">
        <w:rPr>
          <w:lang w:val="bg-BG"/>
        </w:rPr>
        <w:t xml:space="preserve">ъда, в интерес на правилното </w:t>
      </w:r>
      <w:r>
        <w:rPr>
          <w:lang w:val="bg-BG"/>
        </w:rPr>
        <w:t>протичане</w:t>
      </w:r>
      <w:r w:rsidRPr="00A61A3A">
        <w:rPr>
          <w:lang w:val="bg-BG"/>
        </w:rPr>
        <w:t xml:space="preserve"> </w:t>
      </w:r>
      <w:r w:rsidR="00DC2673" w:rsidRPr="00A61A3A">
        <w:rPr>
          <w:lang w:val="bg-BG"/>
        </w:rPr>
        <w:t xml:space="preserve">на производството, да не </w:t>
      </w:r>
      <w:r>
        <w:rPr>
          <w:lang w:val="bg-BG"/>
        </w:rPr>
        <w:t xml:space="preserve">извежда </w:t>
      </w:r>
      <w:r w:rsidR="00DC2673" w:rsidRPr="00A61A3A">
        <w:rPr>
          <w:lang w:val="bg-BG"/>
        </w:rPr>
        <w:t xml:space="preserve">жалбоподателите до </w:t>
      </w:r>
      <w:r>
        <w:rPr>
          <w:lang w:val="bg-BG"/>
        </w:rPr>
        <w:t>влизане в сила на</w:t>
      </w:r>
      <w:r w:rsidR="00DC2673" w:rsidRPr="00A61A3A">
        <w:rPr>
          <w:lang w:val="bg-BG"/>
        </w:rPr>
        <w:t xml:space="preserve"> настоящото решение или до по-нататъшно известие.</w:t>
      </w:r>
    </w:p>
    <w:p w:rsidR="00DC2673" w:rsidRDefault="00BF0F9D" w:rsidP="009816EA">
      <w:pPr>
        <w:pStyle w:val="JuParaLast"/>
        <w:rPr>
          <w:lang w:val="bg-BG"/>
        </w:rPr>
      </w:pPr>
      <w:r w:rsidRPr="00A61A3A">
        <w:rPr>
          <w:lang w:val="bg-BG"/>
        </w:rPr>
        <w:t xml:space="preserve">Изготвено на английски език и </w:t>
      </w:r>
      <w:r>
        <w:rPr>
          <w:lang w:val="bg-BG"/>
        </w:rPr>
        <w:t>съобщено</w:t>
      </w:r>
      <w:r w:rsidR="00DC2673" w:rsidRPr="00A61A3A">
        <w:rPr>
          <w:lang w:val="bg-BG"/>
        </w:rPr>
        <w:t xml:space="preserve"> писмено на 20 февруари 2020 г., в съответствие с 77 §§ 2 и 3 от </w:t>
      </w:r>
      <w:r w:rsidR="005B4522" w:rsidRPr="00A61A3A">
        <w:rPr>
          <w:lang w:val="bg-BG"/>
        </w:rPr>
        <w:t>Правил</w:t>
      </w:r>
      <w:r w:rsidR="005B4522">
        <w:rPr>
          <w:lang w:val="bg-BG"/>
        </w:rPr>
        <w:t>ата</w:t>
      </w:r>
      <w:r w:rsidR="00DC2673" w:rsidRPr="00A61A3A">
        <w:rPr>
          <w:lang w:val="bg-BG"/>
        </w:rPr>
        <w:t>на Съда.</w:t>
      </w:r>
    </w:p>
    <w:p w:rsidR="0002476F" w:rsidRPr="00DC2673" w:rsidRDefault="00B25D5C" w:rsidP="00DC2673">
      <w:pPr>
        <w:pStyle w:val="JuSigned"/>
        <w:rPr>
          <w:lang w:val="bg-BG"/>
        </w:rPr>
      </w:pPr>
      <w:r w:rsidRPr="00A61A3A">
        <w:rPr>
          <w:lang w:val="bg-BG"/>
        </w:rPr>
        <w:tab/>
      </w:r>
      <w:r w:rsidR="00DC2673">
        <w:rPr>
          <w:lang w:val="bg-BG"/>
        </w:rPr>
        <w:t>Милан Бла</w:t>
      </w:r>
      <w:r w:rsidR="001E33AE">
        <w:rPr>
          <w:lang w:val="bg-BG"/>
        </w:rPr>
        <w:t>ш</w:t>
      </w:r>
      <w:r w:rsidR="00DC2673">
        <w:rPr>
          <w:lang w:val="bg-BG"/>
        </w:rPr>
        <w:t>ко</w:t>
      </w:r>
      <w:r w:rsidR="009F4C8F" w:rsidRPr="009816EA">
        <w:rPr>
          <w:lang w:val="it-IT"/>
        </w:rPr>
        <w:tab/>
      </w:r>
      <w:r w:rsidR="005B4522">
        <w:rPr>
          <w:lang w:val="bg-BG"/>
        </w:rPr>
        <w:t xml:space="preserve">Шифра </w:t>
      </w:r>
      <w:r w:rsidR="00DC2673">
        <w:rPr>
          <w:lang w:val="bg-BG"/>
        </w:rPr>
        <w:t>О‘Ли</w:t>
      </w:r>
      <w:r w:rsidR="005B4522">
        <w:rPr>
          <w:lang w:val="bg-BG"/>
        </w:rPr>
        <w:t>ъ</w:t>
      </w:r>
      <w:r w:rsidR="00DC2673">
        <w:rPr>
          <w:lang w:val="bg-BG"/>
        </w:rPr>
        <w:t xml:space="preserve">ри </w:t>
      </w:r>
      <w:r w:rsidR="009F4C8F" w:rsidRPr="009816EA">
        <w:rPr>
          <w:szCs w:val="24"/>
          <w:lang w:val="it-IT"/>
        </w:rPr>
        <w:br/>
      </w:r>
      <w:r w:rsidR="009F4C8F" w:rsidRPr="009816EA">
        <w:rPr>
          <w:lang w:val="it-IT"/>
        </w:rPr>
        <w:tab/>
      </w:r>
      <w:r w:rsidR="00DC2673">
        <w:rPr>
          <w:lang w:val="bg-BG"/>
        </w:rPr>
        <w:t>Зам.-</w:t>
      </w:r>
      <w:r w:rsidR="005B4522">
        <w:rPr>
          <w:lang w:val="bg-BG"/>
        </w:rPr>
        <w:t>секретар</w:t>
      </w:r>
      <w:r w:rsidR="00DC2673">
        <w:rPr>
          <w:lang w:val="it-IT"/>
        </w:rPr>
        <w:tab/>
      </w:r>
      <w:r w:rsidR="00DC2673">
        <w:rPr>
          <w:lang w:val="bg-BG"/>
        </w:rPr>
        <w:t>Председател</w:t>
      </w:r>
    </w:p>
    <w:sectPr w:rsidR="0002476F" w:rsidRPr="00DC2673" w:rsidSect="000B7195">
      <w:headerReference w:type="even" r:id="rId14"/>
      <w:headerReference w:type="default" r:id="rId15"/>
      <w:footerReference w:type="even" r:id="rId16"/>
      <w:footerReference w:type="default" r:id="rId17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BD" w:rsidRPr="00085457" w:rsidRDefault="00BE2EBD" w:rsidP="0098410D">
      <w:r w:rsidRPr="00085457">
        <w:separator/>
      </w:r>
    </w:p>
  </w:endnote>
  <w:endnote w:type="continuationSeparator" w:id="0">
    <w:p w:rsidR="00BE2EBD" w:rsidRPr="00085457" w:rsidRDefault="00BE2EBD" w:rsidP="0098410D">
      <w:r w:rsidRPr="000854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81" w:rsidRDefault="00103D81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Pr="00150BFA" w:rsidRDefault="0084213F" w:rsidP="00B25D5C">
    <w:pPr>
      <w:jc w:val="center"/>
    </w:pPr>
    <w:r>
      <w:rPr>
        <w:noProof/>
        <w:lang w:val="bg-BG" w:eastAsia="bg-BG"/>
      </w:rPr>
      <w:drawing>
        <wp:inline distT="0" distB="0" distL="0" distR="0" wp14:anchorId="618FD22B" wp14:editId="657EA917">
          <wp:extent cx="771525" cy="619125"/>
          <wp:effectExtent l="0" t="0" r="9525" b="9525"/>
          <wp:docPr id="44" name="Picture 44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13F" w:rsidRPr="00085457" w:rsidRDefault="0084213F" w:rsidP="00B25D5C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81" w:rsidRDefault="00103D81">
    <w:pPr>
      <w:pStyle w:val="Footer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Default="0084213F">
    <w:pPr>
      <w:pStyle w:val="Footer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645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B7F" w:rsidRDefault="00310B7F">
        <w:pPr>
          <w:pStyle w:val="Footer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D8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4213F" w:rsidRPr="000B7195" w:rsidRDefault="0084213F" w:rsidP="00B25D5C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BD" w:rsidRPr="00085457" w:rsidRDefault="00BE2EBD" w:rsidP="0098410D">
      <w:r w:rsidRPr="00085457">
        <w:separator/>
      </w:r>
    </w:p>
  </w:footnote>
  <w:footnote w:type="continuationSeparator" w:id="0">
    <w:p w:rsidR="00BE2EBD" w:rsidRPr="00085457" w:rsidRDefault="00BE2EBD" w:rsidP="0098410D">
      <w:r w:rsidRPr="000854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81" w:rsidRDefault="00103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Pr="00A45145" w:rsidRDefault="0084213F" w:rsidP="00B25D5C">
    <w:pPr>
      <w:jc w:val="center"/>
    </w:pPr>
    <w:r>
      <w:rPr>
        <w:noProof/>
        <w:lang w:val="bg-BG" w:eastAsia="bg-BG"/>
      </w:rPr>
      <w:drawing>
        <wp:inline distT="0" distB="0" distL="0" distR="0" wp14:anchorId="402C520B" wp14:editId="7F5456B8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13F" w:rsidRPr="00085457" w:rsidRDefault="0084213F" w:rsidP="00B25D5C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Pr="00A45145" w:rsidRDefault="0084213F" w:rsidP="00B25D5C">
    <w:pPr>
      <w:jc w:val="center"/>
    </w:pPr>
    <w:r>
      <w:rPr>
        <w:noProof/>
        <w:lang w:val="bg-BG" w:eastAsia="bg-BG"/>
      </w:rPr>
      <w:drawing>
        <wp:inline distT="0" distB="0" distL="0" distR="0" wp14:anchorId="4729BFA8" wp14:editId="27AA63E1">
          <wp:extent cx="2962275" cy="1219200"/>
          <wp:effectExtent l="0" t="0" r="9525" b="0"/>
          <wp:docPr id="42" name="Picture 42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213F" w:rsidRPr="00085457" w:rsidRDefault="0084213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Pr="00DA0A74" w:rsidRDefault="0084213F" w:rsidP="004D0EC7">
    <w:pPr>
      <w:pStyle w:val="JuHeader"/>
      <w:rPr>
        <w:lang w:val="bg-BG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3D81">
      <w:rPr>
        <w:rStyle w:val="PageNumber"/>
        <w:noProof/>
      </w:rPr>
      <w:t>18</w:t>
    </w:r>
    <w:r>
      <w:rPr>
        <w:rStyle w:val="PageNumber"/>
      </w:rPr>
      <w:fldChar w:fldCharType="end"/>
    </w:r>
    <w:r w:rsidRPr="004D0EC7">
      <w:tab/>
    </w:r>
    <w:r>
      <w:t xml:space="preserve">M.A. </w:t>
    </w:r>
    <w:r>
      <w:rPr>
        <w:lang w:val="bg-BG"/>
      </w:rPr>
      <w:t>И ДРУГИ срещу БЪЛГАРИЯ</w:t>
    </w:r>
    <w:r>
      <w:t xml:space="preserve"> </w:t>
    </w:r>
    <w:r>
      <w:rPr>
        <w:lang w:val="bg-BG"/>
      </w:rPr>
      <w:t xml:space="preserve">– РЕШЕНИЕ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13F" w:rsidRPr="00882CD5" w:rsidRDefault="0084213F" w:rsidP="00882CD5">
    <w:pPr>
      <w:pStyle w:val="JuHeader"/>
    </w:pPr>
    <w:r w:rsidRPr="00882CD5">
      <w:tab/>
    </w:r>
    <w:r>
      <w:t xml:space="preserve">M.A. </w:t>
    </w:r>
    <w:r>
      <w:rPr>
        <w:lang w:val="bg-BG"/>
      </w:rPr>
      <w:t>И ДРУГИ срещу БЪЛГАРИЯ</w:t>
    </w:r>
    <w:r>
      <w:t xml:space="preserve"> </w:t>
    </w:r>
    <w:r>
      <w:rPr>
        <w:lang w:val="bg-BG"/>
      </w:rPr>
      <w:t xml:space="preserve">– РЕШЕНИЕ </w:t>
    </w:r>
    <w:r w:rsidRPr="00882CD5"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3D81">
      <w:rPr>
        <w:rStyle w:val="PageNumber"/>
        <w:noProof/>
      </w:rPr>
      <w:t>19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D5546B"/>
    <w:multiLevelType w:val="multilevel"/>
    <w:tmpl w:val="BD4225D2"/>
    <w:styleLink w:val="ECHRA1StyleLis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5E6A40"/>
    <w:multiLevelType w:val="multilevel"/>
    <w:tmpl w:val="84A2DB16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lvlText w:val="(%3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17" w:hanging="345"/>
      </w:pPr>
      <w:rPr>
        <w:rFonts w:ascii="Symbol" w:hAnsi="Symbol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89571C"/>
    <w:multiLevelType w:val="multilevel"/>
    <w:tmpl w:val="F842BC8C"/>
    <w:styleLink w:val="ECHRA1StyleBulletedSquare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6" w15:restartNumberingAfterBreak="0">
    <w:nsid w:val="56B9429C"/>
    <w:multiLevelType w:val="multilevel"/>
    <w:tmpl w:val="B7886602"/>
    <w:lvl w:ilvl="0">
      <w:start w:val="1"/>
      <w:numFmt w:val="none"/>
      <w:pStyle w:val="JuHHea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pStyle w:val="JuHA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pStyle w:val="JuHi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pStyle w:val="JuHalpha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pStyle w:val="JuH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7" w15:restartNumberingAfterBreak="0">
    <w:nsid w:val="5DB09B1F"/>
    <w:multiLevelType w:val="hybridMultilevel"/>
    <w:tmpl w:val="430725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4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503403"/>
    <w:rsid w:val="000041F8"/>
    <w:rsid w:val="000042A8"/>
    <w:rsid w:val="00004308"/>
    <w:rsid w:val="00005BF0"/>
    <w:rsid w:val="00007154"/>
    <w:rsid w:val="000103AE"/>
    <w:rsid w:val="00011D69"/>
    <w:rsid w:val="00012AD3"/>
    <w:rsid w:val="000132EB"/>
    <w:rsid w:val="00015C2D"/>
    <w:rsid w:val="00015F00"/>
    <w:rsid w:val="00016681"/>
    <w:rsid w:val="00022C1D"/>
    <w:rsid w:val="0002476F"/>
    <w:rsid w:val="00031428"/>
    <w:rsid w:val="00034987"/>
    <w:rsid w:val="00041560"/>
    <w:rsid w:val="00051286"/>
    <w:rsid w:val="000602DF"/>
    <w:rsid w:val="00061B05"/>
    <w:rsid w:val="000632D5"/>
    <w:rsid w:val="00063ADB"/>
    <w:rsid w:val="000644EE"/>
    <w:rsid w:val="0006684D"/>
    <w:rsid w:val="00074728"/>
    <w:rsid w:val="00085457"/>
    <w:rsid w:val="000925AD"/>
    <w:rsid w:val="00096FE1"/>
    <w:rsid w:val="00097A62"/>
    <w:rsid w:val="000A24EB"/>
    <w:rsid w:val="000A704E"/>
    <w:rsid w:val="000A7A18"/>
    <w:rsid w:val="000B2367"/>
    <w:rsid w:val="000B686A"/>
    <w:rsid w:val="000B6923"/>
    <w:rsid w:val="000B7195"/>
    <w:rsid w:val="000C0316"/>
    <w:rsid w:val="000C3D77"/>
    <w:rsid w:val="000C4CD0"/>
    <w:rsid w:val="000C5989"/>
    <w:rsid w:val="000C5F3C"/>
    <w:rsid w:val="000C6DCC"/>
    <w:rsid w:val="000D47AA"/>
    <w:rsid w:val="000D64D8"/>
    <w:rsid w:val="000D721F"/>
    <w:rsid w:val="000E069B"/>
    <w:rsid w:val="000E0E82"/>
    <w:rsid w:val="000E1DC5"/>
    <w:rsid w:val="000E223F"/>
    <w:rsid w:val="000E46B8"/>
    <w:rsid w:val="000E5F71"/>
    <w:rsid w:val="000E698B"/>
    <w:rsid w:val="000E7D45"/>
    <w:rsid w:val="000F7851"/>
    <w:rsid w:val="00101505"/>
    <w:rsid w:val="00103D81"/>
    <w:rsid w:val="00104E23"/>
    <w:rsid w:val="00110DA8"/>
    <w:rsid w:val="001112F2"/>
    <w:rsid w:val="00111B0C"/>
    <w:rsid w:val="00115E0C"/>
    <w:rsid w:val="001167A4"/>
    <w:rsid w:val="00120D6C"/>
    <w:rsid w:val="001257EC"/>
    <w:rsid w:val="00126782"/>
    <w:rsid w:val="00130E53"/>
    <w:rsid w:val="00133D33"/>
    <w:rsid w:val="00134B6A"/>
    <w:rsid w:val="00134D64"/>
    <w:rsid w:val="00135A30"/>
    <w:rsid w:val="0013612C"/>
    <w:rsid w:val="00137FF6"/>
    <w:rsid w:val="00141650"/>
    <w:rsid w:val="001459F1"/>
    <w:rsid w:val="00150B8A"/>
    <w:rsid w:val="001561B6"/>
    <w:rsid w:val="0015633B"/>
    <w:rsid w:val="00162A12"/>
    <w:rsid w:val="00166530"/>
    <w:rsid w:val="001676C7"/>
    <w:rsid w:val="00170027"/>
    <w:rsid w:val="0017201E"/>
    <w:rsid w:val="00176800"/>
    <w:rsid w:val="001815FD"/>
    <w:rsid w:val="00182F6C"/>
    <w:rsid w:val="001832BD"/>
    <w:rsid w:val="00187984"/>
    <w:rsid w:val="00187BB6"/>
    <w:rsid w:val="001943B5"/>
    <w:rsid w:val="00195134"/>
    <w:rsid w:val="00197220"/>
    <w:rsid w:val="001A145B"/>
    <w:rsid w:val="001A674C"/>
    <w:rsid w:val="001B2FF3"/>
    <w:rsid w:val="001B3B24"/>
    <w:rsid w:val="001C0097"/>
    <w:rsid w:val="001C055B"/>
    <w:rsid w:val="001C0F98"/>
    <w:rsid w:val="001C2A42"/>
    <w:rsid w:val="001D07B9"/>
    <w:rsid w:val="001D63ED"/>
    <w:rsid w:val="001D7348"/>
    <w:rsid w:val="001E035B"/>
    <w:rsid w:val="001E0961"/>
    <w:rsid w:val="001E0AFD"/>
    <w:rsid w:val="001E33AE"/>
    <w:rsid w:val="001E3EAE"/>
    <w:rsid w:val="001E6857"/>
    <w:rsid w:val="001E6F32"/>
    <w:rsid w:val="001E79AC"/>
    <w:rsid w:val="001F2145"/>
    <w:rsid w:val="001F6262"/>
    <w:rsid w:val="001F67B0"/>
    <w:rsid w:val="001F7AAE"/>
    <w:rsid w:val="001F7B3D"/>
    <w:rsid w:val="001F7CA5"/>
    <w:rsid w:val="00202752"/>
    <w:rsid w:val="0020335A"/>
    <w:rsid w:val="002052BC"/>
    <w:rsid w:val="00205F9F"/>
    <w:rsid w:val="00210338"/>
    <w:rsid w:val="002115FC"/>
    <w:rsid w:val="00213DFF"/>
    <w:rsid w:val="0021423C"/>
    <w:rsid w:val="0022538F"/>
    <w:rsid w:val="00225B3D"/>
    <w:rsid w:val="00230D00"/>
    <w:rsid w:val="00231DF7"/>
    <w:rsid w:val="00231FD1"/>
    <w:rsid w:val="002339E0"/>
    <w:rsid w:val="00233CF8"/>
    <w:rsid w:val="0023575D"/>
    <w:rsid w:val="00237148"/>
    <w:rsid w:val="00240CD1"/>
    <w:rsid w:val="0024222D"/>
    <w:rsid w:val="002422B6"/>
    <w:rsid w:val="00244B0E"/>
    <w:rsid w:val="00244F6C"/>
    <w:rsid w:val="00246B89"/>
    <w:rsid w:val="00251CA5"/>
    <w:rsid w:val="00252C4E"/>
    <w:rsid w:val="002532C5"/>
    <w:rsid w:val="00254DF2"/>
    <w:rsid w:val="00260682"/>
    <w:rsid w:val="00260C03"/>
    <w:rsid w:val="002644FC"/>
    <w:rsid w:val="0026540E"/>
    <w:rsid w:val="00265D73"/>
    <w:rsid w:val="002706AB"/>
    <w:rsid w:val="00275123"/>
    <w:rsid w:val="0027702A"/>
    <w:rsid w:val="00282240"/>
    <w:rsid w:val="00287AD5"/>
    <w:rsid w:val="00291DF4"/>
    <w:rsid w:val="002934D0"/>
    <w:rsid w:val="00293676"/>
    <w:rsid w:val="00293869"/>
    <w:rsid w:val="00293BD9"/>
    <w:rsid w:val="002948AD"/>
    <w:rsid w:val="00295C0A"/>
    <w:rsid w:val="00297677"/>
    <w:rsid w:val="002A01CC"/>
    <w:rsid w:val="002A1FAE"/>
    <w:rsid w:val="002A613A"/>
    <w:rsid w:val="002A61B1"/>
    <w:rsid w:val="002A663C"/>
    <w:rsid w:val="002B4442"/>
    <w:rsid w:val="002B444B"/>
    <w:rsid w:val="002B5887"/>
    <w:rsid w:val="002C0E27"/>
    <w:rsid w:val="002C3040"/>
    <w:rsid w:val="002C4433"/>
    <w:rsid w:val="002C74A4"/>
    <w:rsid w:val="002C7826"/>
    <w:rsid w:val="002D022D"/>
    <w:rsid w:val="002D19C0"/>
    <w:rsid w:val="002D24BB"/>
    <w:rsid w:val="002D2FA7"/>
    <w:rsid w:val="002D47BA"/>
    <w:rsid w:val="002D634D"/>
    <w:rsid w:val="002D77B9"/>
    <w:rsid w:val="002E1CE3"/>
    <w:rsid w:val="002E31AF"/>
    <w:rsid w:val="002E3984"/>
    <w:rsid w:val="002E46DA"/>
    <w:rsid w:val="002F01CA"/>
    <w:rsid w:val="002F2AF7"/>
    <w:rsid w:val="002F3D6C"/>
    <w:rsid w:val="002F69C4"/>
    <w:rsid w:val="002F7D9E"/>
    <w:rsid w:val="002F7E1C"/>
    <w:rsid w:val="00301A75"/>
    <w:rsid w:val="00302F70"/>
    <w:rsid w:val="0030336F"/>
    <w:rsid w:val="003035F8"/>
    <w:rsid w:val="0030375E"/>
    <w:rsid w:val="00305A16"/>
    <w:rsid w:val="00310B7F"/>
    <w:rsid w:val="003115D5"/>
    <w:rsid w:val="00312A30"/>
    <w:rsid w:val="00320F72"/>
    <w:rsid w:val="003215E5"/>
    <w:rsid w:val="0032463E"/>
    <w:rsid w:val="00326224"/>
    <w:rsid w:val="00337EE4"/>
    <w:rsid w:val="00340FFD"/>
    <w:rsid w:val="00344EB8"/>
    <w:rsid w:val="00345C41"/>
    <w:rsid w:val="003506B1"/>
    <w:rsid w:val="00355877"/>
    <w:rsid w:val="003569BE"/>
    <w:rsid w:val="00356AC7"/>
    <w:rsid w:val="003609FA"/>
    <w:rsid w:val="0036636E"/>
    <w:rsid w:val="003704B6"/>
    <w:rsid w:val="003710C8"/>
    <w:rsid w:val="003750BE"/>
    <w:rsid w:val="003828C8"/>
    <w:rsid w:val="00385A36"/>
    <w:rsid w:val="00385F3D"/>
    <w:rsid w:val="00387B9D"/>
    <w:rsid w:val="00387C70"/>
    <w:rsid w:val="00390294"/>
    <w:rsid w:val="003932E3"/>
    <w:rsid w:val="0039364F"/>
    <w:rsid w:val="00395258"/>
    <w:rsid w:val="00396686"/>
    <w:rsid w:val="0039778E"/>
    <w:rsid w:val="003B217F"/>
    <w:rsid w:val="003B4941"/>
    <w:rsid w:val="003B4CB6"/>
    <w:rsid w:val="003C381D"/>
    <w:rsid w:val="003C415F"/>
    <w:rsid w:val="003C5714"/>
    <w:rsid w:val="003C6B9F"/>
    <w:rsid w:val="003C6E2A"/>
    <w:rsid w:val="003D0299"/>
    <w:rsid w:val="003E6D80"/>
    <w:rsid w:val="003F05FA"/>
    <w:rsid w:val="003F2257"/>
    <w:rsid w:val="003F244A"/>
    <w:rsid w:val="003F2517"/>
    <w:rsid w:val="003F30B8"/>
    <w:rsid w:val="003F4812"/>
    <w:rsid w:val="003F4C45"/>
    <w:rsid w:val="003F4F3C"/>
    <w:rsid w:val="003F5F7B"/>
    <w:rsid w:val="003F6336"/>
    <w:rsid w:val="003F7442"/>
    <w:rsid w:val="003F7D64"/>
    <w:rsid w:val="0040433A"/>
    <w:rsid w:val="00407E06"/>
    <w:rsid w:val="00413A80"/>
    <w:rsid w:val="004142A2"/>
    <w:rsid w:val="00414300"/>
    <w:rsid w:val="00414F27"/>
    <w:rsid w:val="00420104"/>
    <w:rsid w:val="00420703"/>
    <w:rsid w:val="00425C67"/>
    <w:rsid w:val="004264C7"/>
    <w:rsid w:val="00427E7A"/>
    <w:rsid w:val="0043131F"/>
    <w:rsid w:val="004355AC"/>
    <w:rsid w:val="00436C49"/>
    <w:rsid w:val="004403BB"/>
    <w:rsid w:val="00443D98"/>
    <w:rsid w:val="00445366"/>
    <w:rsid w:val="00445EF6"/>
    <w:rsid w:val="00447F5B"/>
    <w:rsid w:val="00461DB0"/>
    <w:rsid w:val="00463926"/>
    <w:rsid w:val="00464C9A"/>
    <w:rsid w:val="00474F3D"/>
    <w:rsid w:val="00477E3A"/>
    <w:rsid w:val="00480134"/>
    <w:rsid w:val="00483E5F"/>
    <w:rsid w:val="00485FF9"/>
    <w:rsid w:val="004907F0"/>
    <w:rsid w:val="0049140B"/>
    <w:rsid w:val="004923A5"/>
    <w:rsid w:val="00492D71"/>
    <w:rsid w:val="0049310E"/>
    <w:rsid w:val="004950E2"/>
    <w:rsid w:val="00496B18"/>
    <w:rsid w:val="00496BFB"/>
    <w:rsid w:val="004A15C7"/>
    <w:rsid w:val="004A3201"/>
    <w:rsid w:val="004B013B"/>
    <w:rsid w:val="004B112B"/>
    <w:rsid w:val="004B42DA"/>
    <w:rsid w:val="004B444E"/>
    <w:rsid w:val="004B7F80"/>
    <w:rsid w:val="004C01E4"/>
    <w:rsid w:val="004C086C"/>
    <w:rsid w:val="004C1F56"/>
    <w:rsid w:val="004C27BC"/>
    <w:rsid w:val="004C6621"/>
    <w:rsid w:val="004C7604"/>
    <w:rsid w:val="004D0EC7"/>
    <w:rsid w:val="004D15F3"/>
    <w:rsid w:val="004D43E1"/>
    <w:rsid w:val="004D4EF1"/>
    <w:rsid w:val="004D5311"/>
    <w:rsid w:val="004D5DCC"/>
    <w:rsid w:val="004D7E45"/>
    <w:rsid w:val="004F10AF"/>
    <w:rsid w:val="004F11A4"/>
    <w:rsid w:val="004F2389"/>
    <w:rsid w:val="004F304D"/>
    <w:rsid w:val="004F4290"/>
    <w:rsid w:val="004F61BE"/>
    <w:rsid w:val="004F66B1"/>
    <w:rsid w:val="00503403"/>
    <w:rsid w:val="005050F0"/>
    <w:rsid w:val="00511C07"/>
    <w:rsid w:val="005125CB"/>
    <w:rsid w:val="00512EC4"/>
    <w:rsid w:val="00513094"/>
    <w:rsid w:val="005171CE"/>
    <w:rsid w:val="0051725A"/>
    <w:rsid w:val="005173A6"/>
    <w:rsid w:val="00520354"/>
    <w:rsid w:val="00520BAA"/>
    <w:rsid w:val="005217D8"/>
    <w:rsid w:val="00525208"/>
    <w:rsid w:val="005257A5"/>
    <w:rsid w:val="005264C0"/>
    <w:rsid w:val="00526A8A"/>
    <w:rsid w:val="00530A36"/>
    <w:rsid w:val="00530AEA"/>
    <w:rsid w:val="00530FE6"/>
    <w:rsid w:val="00531DF2"/>
    <w:rsid w:val="0053315C"/>
    <w:rsid w:val="00534CEE"/>
    <w:rsid w:val="00537476"/>
    <w:rsid w:val="00540444"/>
    <w:rsid w:val="00540968"/>
    <w:rsid w:val="00542557"/>
    <w:rsid w:val="005442EE"/>
    <w:rsid w:val="005445FF"/>
    <w:rsid w:val="005452E5"/>
    <w:rsid w:val="00545A0B"/>
    <w:rsid w:val="00545DA6"/>
    <w:rsid w:val="00547342"/>
    <w:rsid w:val="00547353"/>
    <w:rsid w:val="005474E7"/>
    <w:rsid w:val="005478EB"/>
    <w:rsid w:val="005512A3"/>
    <w:rsid w:val="005578CE"/>
    <w:rsid w:val="00561AF2"/>
    <w:rsid w:val="00562781"/>
    <w:rsid w:val="00562B6C"/>
    <w:rsid w:val="0057271C"/>
    <w:rsid w:val="00572845"/>
    <w:rsid w:val="00582199"/>
    <w:rsid w:val="005879A2"/>
    <w:rsid w:val="00592772"/>
    <w:rsid w:val="0059574A"/>
    <w:rsid w:val="005A1B9B"/>
    <w:rsid w:val="005A2E79"/>
    <w:rsid w:val="005A6751"/>
    <w:rsid w:val="005B092E"/>
    <w:rsid w:val="005B152C"/>
    <w:rsid w:val="005B1EE0"/>
    <w:rsid w:val="005B2B24"/>
    <w:rsid w:val="005B4425"/>
    <w:rsid w:val="005B4522"/>
    <w:rsid w:val="005B4B94"/>
    <w:rsid w:val="005C0115"/>
    <w:rsid w:val="005C206A"/>
    <w:rsid w:val="005C3EE8"/>
    <w:rsid w:val="005D2C72"/>
    <w:rsid w:val="005D2F2A"/>
    <w:rsid w:val="005D34F9"/>
    <w:rsid w:val="005D4190"/>
    <w:rsid w:val="005D4F61"/>
    <w:rsid w:val="005D67A3"/>
    <w:rsid w:val="005E017E"/>
    <w:rsid w:val="005E1BCF"/>
    <w:rsid w:val="005E2988"/>
    <w:rsid w:val="005E3085"/>
    <w:rsid w:val="005F51E1"/>
    <w:rsid w:val="00607392"/>
    <w:rsid w:val="00611C80"/>
    <w:rsid w:val="0061238F"/>
    <w:rsid w:val="0061491E"/>
    <w:rsid w:val="00617C97"/>
    <w:rsid w:val="00620692"/>
    <w:rsid w:val="00623243"/>
    <w:rsid w:val="006242CA"/>
    <w:rsid w:val="006261CB"/>
    <w:rsid w:val="00626252"/>
    <w:rsid w:val="00627507"/>
    <w:rsid w:val="00633717"/>
    <w:rsid w:val="006344E1"/>
    <w:rsid w:val="00641076"/>
    <w:rsid w:val="00642261"/>
    <w:rsid w:val="00643524"/>
    <w:rsid w:val="0064393B"/>
    <w:rsid w:val="00651376"/>
    <w:rsid w:val="00651F2C"/>
    <w:rsid w:val="00653C46"/>
    <w:rsid w:val="006545C4"/>
    <w:rsid w:val="006570E8"/>
    <w:rsid w:val="006609CB"/>
    <w:rsid w:val="00660F78"/>
    <w:rsid w:val="00661971"/>
    <w:rsid w:val="00661CE8"/>
    <w:rsid w:val="006623D9"/>
    <w:rsid w:val="006642A5"/>
    <w:rsid w:val="0066550C"/>
    <w:rsid w:val="00665BD2"/>
    <w:rsid w:val="006716F2"/>
    <w:rsid w:val="006727AC"/>
    <w:rsid w:val="006731F6"/>
    <w:rsid w:val="006810F4"/>
    <w:rsid w:val="00682BF2"/>
    <w:rsid w:val="0068573E"/>
    <w:rsid w:val="006859CE"/>
    <w:rsid w:val="00685CFE"/>
    <w:rsid w:val="00690400"/>
    <w:rsid w:val="00691270"/>
    <w:rsid w:val="00693EE4"/>
    <w:rsid w:val="00694BA8"/>
    <w:rsid w:val="006965AF"/>
    <w:rsid w:val="00697A86"/>
    <w:rsid w:val="006A037C"/>
    <w:rsid w:val="006A36F4"/>
    <w:rsid w:val="006A39C4"/>
    <w:rsid w:val="006A406F"/>
    <w:rsid w:val="006A5D3A"/>
    <w:rsid w:val="006B523D"/>
    <w:rsid w:val="006C23D4"/>
    <w:rsid w:val="006C7BB0"/>
    <w:rsid w:val="006D3237"/>
    <w:rsid w:val="006E28B9"/>
    <w:rsid w:val="006E2E37"/>
    <w:rsid w:val="006E3CF1"/>
    <w:rsid w:val="006E7E80"/>
    <w:rsid w:val="006F1C2D"/>
    <w:rsid w:val="006F48CA"/>
    <w:rsid w:val="006F63C1"/>
    <w:rsid w:val="006F64DD"/>
    <w:rsid w:val="006F712D"/>
    <w:rsid w:val="0070008F"/>
    <w:rsid w:val="007007F0"/>
    <w:rsid w:val="00715127"/>
    <w:rsid w:val="007157A9"/>
    <w:rsid w:val="00715E8E"/>
    <w:rsid w:val="00715F84"/>
    <w:rsid w:val="00723580"/>
    <w:rsid w:val="00723755"/>
    <w:rsid w:val="007245E2"/>
    <w:rsid w:val="00726393"/>
    <w:rsid w:val="007272EE"/>
    <w:rsid w:val="0073136C"/>
    <w:rsid w:val="00731F0F"/>
    <w:rsid w:val="00733250"/>
    <w:rsid w:val="0073657D"/>
    <w:rsid w:val="00737DFB"/>
    <w:rsid w:val="00741404"/>
    <w:rsid w:val="007449E5"/>
    <w:rsid w:val="0074750E"/>
    <w:rsid w:val="00747FF0"/>
    <w:rsid w:val="007569FB"/>
    <w:rsid w:val="00763602"/>
    <w:rsid w:val="00764D4E"/>
    <w:rsid w:val="00765A1F"/>
    <w:rsid w:val="00766A1B"/>
    <w:rsid w:val="00766A98"/>
    <w:rsid w:val="00766BFF"/>
    <w:rsid w:val="00775B6D"/>
    <w:rsid w:val="00776D68"/>
    <w:rsid w:val="0078323E"/>
    <w:rsid w:val="007850EE"/>
    <w:rsid w:val="00785B95"/>
    <w:rsid w:val="00790E96"/>
    <w:rsid w:val="00791025"/>
    <w:rsid w:val="007931E3"/>
    <w:rsid w:val="00793366"/>
    <w:rsid w:val="007953DE"/>
    <w:rsid w:val="00797F63"/>
    <w:rsid w:val="007A716F"/>
    <w:rsid w:val="007B0BF6"/>
    <w:rsid w:val="007B270A"/>
    <w:rsid w:val="007B4182"/>
    <w:rsid w:val="007B443E"/>
    <w:rsid w:val="007C0695"/>
    <w:rsid w:val="007C419A"/>
    <w:rsid w:val="007C4CC8"/>
    <w:rsid w:val="007C5426"/>
    <w:rsid w:val="007C5798"/>
    <w:rsid w:val="007D1ECD"/>
    <w:rsid w:val="007D4832"/>
    <w:rsid w:val="007D5FDA"/>
    <w:rsid w:val="007E21B2"/>
    <w:rsid w:val="007E2C4E"/>
    <w:rsid w:val="007E2C8C"/>
    <w:rsid w:val="007E4045"/>
    <w:rsid w:val="007E51BA"/>
    <w:rsid w:val="007E73D7"/>
    <w:rsid w:val="007F1905"/>
    <w:rsid w:val="007F27E4"/>
    <w:rsid w:val="007F3437"/>
    <w:rsid w:val="007F7C27"/>
    <w:rsid w:val="00802C64"/>
    <w:rsid w:val="008049E0"/>
    <w:rsid w:val="00805E52"/>
    <w:rsid w:val="008061D0"/>
    <w:rsid w:val="00810B38"/>
    <w:rsid w:val="008204C7"/>
    <w:rsid w:val="008205C8"/>
    <w:rsid w:val="00820992"/>
    <w:rsid w:val="00823602"/>
    <w:rsid w:val="00824A41"/>
    <w:rsid w:val="008255F5"/>
    <w:rsid w:val="00826E2A"/>
    <w:rsid w:val="0083014E"/>
    <w:rsid w:val="0083214A"/>
    <w:rsid w:val="00834220"/>
    <w:rsid w:val="0083621D"/>
    <w:rsid w:val="0084213F"/>
    <w:rsid w:val="00845723"/>
    <w:rsid w:val="0084572E"/>
    <w:rsid w:val="008519E7"/>
    <w:rsid w:val="00851EF9"/>
    <w:rsid w:val="0085480C"/>
    <w:rsid w:val="008577FD"/>
    <w:rsid w:val="00860428"/>
    <w:rsid w:val="00860937"/>
    <w:rsid w:val="00860947"/>
    <w:rsid w:val="00860B03"/>
    <w:rsid w:val="0086497A"/>
    <w:rsid w:val="008662B1"/>
    <w:rsid w:val="00867066"/>
    <w:rsid w:val="00867E33"/>
    <w:rsid w:val="00870F97"/>
    <w:rsid w:val="008713A1"/>
    <w:rsid w:val="00872584"/>
    <w:rsid w:val="0087405A"/>
    <w:rsid w:val="008754AB"/>
    <w:rsid w:val="008777A3"/>
    <w:rsid w:val="0088060C"/>
    <w:rsid w:val="00882CD5"/>
    <w:rsid w:val="00883151"/>
    <w:rsid w:val="0088618F"/>
    <w:rsid w:val="00893576"/>
    <w:rsid w:val="00893E73"/>
    <w:rsid w:val="008B02DC"/>
    <w:rsid w:val="008B4577"/>
    <w:rsid w:val="008B57CE"/>
    <w:rsid w:val="008C26DE"/>
    <w:rsid w:val="008C3082"/>
    <w:rsid w:val="008D2225"/>
    <w:rsid w:val="008D41A9"/>
    <w:rsid w:val="008D4752"/>
    <w:rsid w:val="008D5A13"/>
    <w:rsid w:val="008E271C"/>
    <w:rsid w:val="008E3A08"/>
    <w:rsid w:val="008E418E"/>
    <w:rsid w:val="008E4B91"/>
    <w:rsid w:val="008E5BC6"/>
    <w:rsid w:val="008E6217"/>
    <w:rsid w:val="008E6A25"/>
    <w:rsid w:val="008E7AFA"/>
    <w:rsid w:val="008F2554"/>
    <w:rsid w:val="008F3AEC"/>
    <w:rsid w:val="008F4290"/>
    <w:rsid w:val="008F4D80"/>
    <w:rsid w:val="008F5193"/>
    <w:rsid w:val="008F5B8A"/>
    <w:rsid w:val="008F5C68"/>
    <w:rsid w:val="008F6B36"/>
    <w:rsid w:val="009013A7"/>
    <w:rsid w:val="009017FB"/>
    <w:rsid w:val="009017FC"/>
    <w:rsid w:val="0090506B"/>
    <w:rsid w:val="009050C9"/>
    <w:rsid w:val="009066FC"/>
    <w:rsid w:val="00906C2A"/>
    <w:rsid w:val="009140A3"/>
    <w:rsid w:val="009144A2"/>
    <w:rsid w:val="0091510C"/>
    <w:rsid w:val="009205B2"/>
    <w:rsid w:val="00921187"/>
    <w:rsid w:val="009259AC"/>
    <w:rsid w:val="00926F38"/>
    <w:rsid w:val="00927209"/>
    <w:rsid w:val="00927BEB"/>
    <w:rsid w:val="009333DC"/>
    <w:rsid w:val="00934301"/>
    <w:rsid w:val="009367C3"/>
    <w:rsid w:val="00936CD1"/>
    <w:rsid w:val="00941747"/>
    <w:rsid w:val="00941EFB"/>
    <w:rsid w:val="00944C8A"/>
    <w:rsid w:val="00947AFB"/>
    <w:rsid w:val="0095069A"/>
    <w:rsid w:val="00951AA3"/>
    <w:rsid w:val="00951D7D"/>
    <w:rsid w:val="009532ED"/>
    <w:rsid w:val="00954CC4"/>
    <w:rsid w:val="00956D0C"/>
    <w:rsid w:val="00957FE1"/>
    <w:rsid w:val="009630C7"/>
    <w:rsid w:val="00972B13"/>
    <w:rsid w:val="00972B55"/>
    <w:rsid w:val="009743B7"/>
    <w:rsid w:val="009816EA"/>
    <w:rsid w:val="00981F88"/>
    <w:rsid w:val="0098228B"/>
    <w:rsid w:val="009828DA"/>
    <w:rsid w:val="009833A2"/>
    <w:rsid w:val="0098410D"/>
    <w:rsid w:val="00985BAB"/>
    <w:rsid w:val="00986B3C"/>
    <w:rsid w:val="00987DB4"/>
    <w:rsid w:val="00993062"/>
    <w:rsid w:val="00997BC8"/>
    <w:rsid w:val="009A0A50"/>
    <w:rsid w:val="009A0DC5"/>
    <w:rsid w:val="009B1B5F"/>
    <w:rsid w:val="009B6673"/>
    <w:rsid w:val="009B744E"/>
    <w:rsid w:val="009C191B"/>
    <w:rsid w:val="009C2B0E"/>
    <w:rsid w:val="009C2BD6"/>
    <w:rsid w:val="009D5D2C"/>
    <w:rsid w:val="009D737B"/>
    <w:rsid w:val="009E1F32"/>
    <w:rsid w:val="009E2CC2"/>
    <w:rsid w:val="009E5083"/>
    <w:rsid w:val="009E6D37"/>
    <w:rsid w:val="009E6E5F"/>
    <w:rsid w:val="009E776C"/>
    <w:rsid w:val="009F3BAF"/>
    <w:rsid w:val="009F4C8F"/>
    <w:rsid w:val="00A05588"/>
    <w:rsid w:val="00A15601"/>
    <w:rsid w:val="00A1726E"/>
    <w:rsid w:val="00A204CF"/>
    <w:rsid w:val="00A210A3"/>
    <w:rsid w:val="00A21D2B"/>
    <w:rsid w:val="00A22745"/>
    <w:rsid w:val="00A23D49"/>
    <w:rsid w:val="00A2622F"/>
    <w:rsid w:val="00A27004"/>
    <w:rsid w:val="00A302A9"/>
    <w:rsid w:val="00A308CE"/>
    <w:rsid w:val="00A30C29"/>
    <w:rsid w:val="00A31C40"/>
    <w:rsid w:val="00A32B00"/>
    <w:rsid w:val="00A34DD6"/>
    <w:rsid w:val="00A35683"/>
    <w:rsid w:val="00A36819"/>
    <w:rsid w:val="00A36989"/>
    <w:rsid w:val="00A40775"/>
    <w:rsid w:val="00A43088"/>
    <w:rsid w:val="00A43628"/>
    <w:rsid w:val="00A51B4B"/>
    <w:rsid w:val="00A51D0F"/>
    <w:rsid w:val="00A54192"/>
    <w:rsid w:val="00A55F91"/>
    <w:rsid w:val="00A57147"/>
    <w:rsid w:val="00A57C67"/>
    <w:rsid w:val="00A6035E"/>
    <w:rsid w:val="00A608A3"/>
    <w:rsid w:val="00A6144C"/>
    <w:rsid w:val="00A61A3A"/>
    <w:rsid w:val="00A6426C"/>
    <w:rsid w:val="00A6461F"/>
    <w:rsid w:val="00A64F92"/>
    <w:rsid w:val="00A66617"/>
    <w:rsid w:val="00A671F8"/>
    <w:rsid w:val="00A673A4"/>
    <w:rsid w:val="00A724AE"/>
    <w:rsid w:val="00A73329"/>
    <w:rsid w:val="00A773A3"/>
    <w:rsid w:val="00A821E4"/>
    <w:rsid w:val="00A82359"/>
    <w:rsid w:val="00A82F47"/>
    <w:rsid w:val="00A865D2"/>
    <w:rsid w:val="00A90BCD"/>
    <w:rsid w:val="00A94C20"/>
    <w:rsid w:val="00AA1B09"/>
    <w:rsid w:val="00AA227F"/>
    <w:rsid w:val="00AA3BC7"/>
    <w:rsid w:val="00AA754A"/>
    <w:rsid w:val="00AB099E"/>
    <w:rsid w:val="00AB3DE0"/>
    <w:rsid w:val="00AB4328"/>
    <w:rsid w:val="00AB69A5"/>
    <w:rsid w:val="00AB6C5E"/>
    <w:rsid w:val="00AC0B5A"/>
    <w:rsid w:val="00AC0D7C"/>
    <w:rsid w:val="00AC3847"/>
    <w:rsid w:val="00AC4CD4"/>
    <w:rsid w:val="00AC5158"/>
    <w:rsid w:val="00AC7ADA"/>
    <w:rsid w:val="00AE0A2E"/>
    <w:rsid w:val="00AE1B72"/>
    <w:rsid w:val="00AE1F87"/>
    <w:rsid w:val="00AE354C"/>
    <w:rsid w:val="00AE4E8F"/>
    <w:rsid w:val="00AF14D9"/>
    <w:rsid w:val="00AF4B07"/>
    <w:rsid w:val="00AF6186"/>
    <w:rsid w:val="00AF6900"/>
    <w:rsid w:val="00AF7A3A"/>
    <w:rsid w:val="00B02181"/>
    <w:rsid w:val="00B02587"/>
    <w:rsid w:val="00B05E82"/>
    <w:rsid w:val="00B07D3A"/>
    <w:rsid w:val="00B14437"/>
    <w:rsid w:val="00B160DB"/>
    <w:rsid w:val="00B20836"/>
    <w:rsid w:val="00B21974"/>
    <w:rsid w:val="00B235BB"/>
    <w:rsid w:val="00B25D5C"/>
    <w:rsid w:val="00B25F35"/>
    <w:rsid w:val="00B27A44"/>
    <w:rsid w:val="00B30BBF"/>
    <w:rsid w:val="00B33C03"/>
    <w:rsid w:val="00B4216A"/>
    <w:rsid w:val="00B42A16"/>
    <w:rsid w:val="00B4421F"/>
    <w:rsid w:val="00B44E56"/>
    <w:rsid w:val="00B45917"/>
    <w:rsid w:val="00B46543"/>
    <w:rsid w:val="00B467A1"/>
    <w:rsid w:val="00B46FE7"/>
    <w:rsid w:val="00B47D33"/>
    <w:rsid w:val="00B52BE0"/>
    <w:rsid w:val="00B54133"/>
    <w:rsid w:val="00B56F7B"/>
    <w:rsid w:val="00B6343D"/>
    <w:rsid w:val="00B701ED"/>
    <w:rsid w:val="00B748F7"/>
    <w:rsid w:val="00B8086C"/>
    <w:rsid w:val="00B81C58"/>
    <w:rsid w:val="00B861B4"/>
    <w:rsid w:val="00B86381"/>
    <w:rsid w:val="00B86DFE"/>
    <w:rsid w:val="00B90990"/>
    <w:rsid w:val="00B922FF"/>
    <w:rsid w:val="00B923A5"/>
    <w:rsid w:val="00B9281E"/>
    <w:rsid w:val="00B93925"/>
    <w:rsid w:val="00B95187"/>
    <w:rsid w:val="00BA25A5"/>
    <w:rsid w:val="00BA2D55"/>
    <w:rsid w:val="00BA2F35"/>
    <w:rsid w:val="00BA4244"/>
    <w:rsid w:val="00BA71B1"/>
    <w:rsid w:val="00BB0637"/>
    <w:rsid w:val="00BB345F"/>
    <w:rsid w:val="00BB68EA"/>
    <w:rsid w:val="00BC0B99"/>
    <w:rsid w:val="00BC1C27"/>
    <w:rsid w:val="00BC6BBF"/>
    <w:rsid w:val="00BD1572"/>
    <w:rsid w:val="00BD2CDD"/>
    <w:rsid w:val="00BE14E3"/>
    <w:rsid w:val="00BE2EBD"/>
    <w:rsid w:val="00BE3774"/>
    <w:rsid w:val="00BE41E5"/>
    <w:rsid w:val="00BF0F9D"/>
    <w:rsid w:val="00BF118F"/>
    <w:rsid w:val="00BF14E5"/>
    <w:rsid w:val="00BF3AF9"/>
    <w:rsid w:val="00BF4109"/>
    <w:rsid w:val="00BF4CC3"/>
    <w:rsid w:val="00BF7B62"/>
    <w:rsid w:val="00C00C1A"/>
    <w:rsid w:val="00C054C7"/>
    <w:rsid w:val="00C057B5"/>
    <w:rsid w:val="00C115C3"/>
    <w:rsid w:val="00C15547"/>
    <w:rsid w:val="00C1672D"/>
    <w:rsid w:val="00C22687"/>
    <w:rsid w:val="00C32E4D"/>
    <w:rsid w:val="00C333A0"/>
    <w:rsid w:val="00C35056"/>
    <w:rsid w:val="00C36A81"/>
    <w:rsid w:val="00C41974"/>
    <w:rsid w:val="00C44A2C"/>
    <w:rsid w:val="00C477F7"/>
    <w:rsid w:val="00C509A6"/>
    <w:rsid w:val="00C53F4A"/>
    <w:rsid w:val="00C54125"/>
    <w:rsid w:val="00C5423F"/>
    <w:rsid w:val="00C55B54"/>
    <w:rsid w:val="00C60599"/>
    <w:rsid w:val="00C6098E"/>
    <w:rsid w:val="00C6152C"/>
    <w:rsid w:val="00C74810"/>
    <w:rsid w:val="00C75151"/>
    <w:rsid w:val="00C82502"/>
    <w:rsid w:val="00C8741C"/>
    <w:rsid w:val="00C90D68"/>
    <w:rsid w:val="00C939FE"/>
    <w:rsid w:val="00C9428C"/>
    <w:rsid w:val="00CA4BDA"/>
    <w:rsid w:val="00CB13E3"/>
    <w:rsid w:val="00CB1F66"/>
    <w:rsid w:val="00CB232C"/>
    <w:rsid w:val="00CB2951"/>
    <w:rsid w:val="00CB2977"/>
    <w:rsid w:val="00CB3685"/>
    <w:rsid w:val="00CB4277"/>
    <w:rsid w:val="00CB7617"/>
    <w:rsid w:val="00CC0289"/>
    <w:rsid w:val="00CC5067"/>
    <w:rsid w:val="00CD11D3"/>
    <w:rsid w:val="00CD282B"/>
    <w:rsid w:val="00CD4C35"/>
    <w:rsid w:val="00CD7369"/>
    <w:rsid w:val="00CE0AED"/>
    <w:rsid w:val="00CE0B0E"/>
    <w:rsid w:val="00CE3831"/>
    <w:rsid w:val="00CE39EF"/>
    <w:rsid w:val="00CF2022"/>
    <w:rsid w:val="00CF2397"/>
    <w:rsid w:val="00D00ABB"/>
    <w:rsid w:val="00D02EEC"/>
    <w:rsid w:val="00D03551"/>
    <w:rsid w:val="00D06A63"/>
    <w:rsid w:val="00D07E0E"/>
    <w:rsid w:val="00D10CD6"/>
    <w:rsid w:val="00D11105"/>
    <w:rsid w:val="00D11478"/>
    <w:rsid w:val="00D14D20"/>
    <w:rsid w:val="00D15ED0"/>
    <w:rsid w:val="00D164BF"/>
    <w:rsid w:val="00D21B3E"/>
    <w:rsid w:val="00D21FED"/>
    <w:rsid w:val="00D23048"/>
    <w:rsid w:val="00D23F48"/>
    <w:rsid w:val="00D24251"/>
    <w:rsid w:val="00D26E72"/>
    <w:rsid w:val="00D342C0"/>
    <w:rsid w:val="00D343E2"/>
    <w:rsid w:val="00D347E3"/>
    <w:rsid w:val="00D361A2"/>
    <w:rsid w:val="00D44C2E"/>
    <w:rsid w:val="00D45414"/>
    <w:rsid w:val="00D50A0A"/>
    <w:rsid w:val="00D51D50"/>
    <w:rsid w:val="00D53548"/>
    <w:rsid w:val="00D566BD"/>
    <w:rsid w:val="00D57A4D"/>
    <w:rsid w:val="00D60AA7"/>
    <w:rsid w:val="00D6435F"/>
    <w:rsid w:val="00D64737"/>
    <w:rsid w:val="00D65CAE"/>
    <w:rsid w:val="00D70641"/>
    <w:rsid w:val="00D720D7"/>
    <w:rsid w:val="00D74888"/>
    <w:rsid w:val="00D75E28"/>
    <w:rsid w:val="00D772C2"/>
    <w:rsid w:val="00D775D1"/>
    <w:rsid w:val="00D8008E"/>
    <w:rsid w:val="00D82C45"/>
    <w:rsid w:val="00D87315"/>
    <w:rsid w:val="00D908A8"/>
    <w:rsid w:val="00D977B6"/>
    <w:rsid w:val="00DA0A74"/>
    <w:rsid w:val="00DA1223"/>
    <w:rsid w:val="00DA4A31"/>
    <w:rsid w:val="00DA56A5"/>
    <w:rsid w:val="00DA6247"/>
    <w:rsid w:val="00DA7B04"/>
    <w:rsid w:val="00DB36C2"/>
    <w:rsid w:val="00DC0E7B"/>
    <w:rsid w:val="00DC169B"/>
    <w:rsid w:val="00DC2673"/>
    <w:rsid w:val="00DC2AB9"/>
    <w:rsid w:val="00DC63F0"/>
    <w:rsid w:val="00DC67E6"/>
    <w:rsid w:val="00DD37EA"/>
    <w:rsid w:val="00DD5610"/>
    <w:rsid w:val="00DD6EE5"/>
    <w:rsid w:val="00DE386C"/>
    <w:rsid w:val="00DE4D35"/>
    <w:rsid w:val="00DF098B"/>
    <w:rsid w:val="00DF11C4"/>
    <w:rsid w:val="00DF210C"/>
    <w:rsid w:val="00DF4B6A"/>
    <w:rsid w:val="00E004C0"/>
    <w:rsid w:val="00E02C09"/>
    <w:rsid w:val="00E04CD0"/>
    <w:rsid w:val="00E04D59"/>
    <w:rsid w:val="00E05476"/>
    <w:rsid w:val="00E07DA1"/>
    <w:rsid w:val="00E123CB"/>
    <w:rsid w:val="00E13B09"/>
    <w:rsid w:val="00E17666"/>
    <w:rsid w:val="00E201B7"/>
    <w:rsid w:val="00E20E13"/>
    <w:rsid w:val="00E21DBC"/>
    <w:rsid w:val="00E22707"/>
    <w:rsid w:val="00E233BE"/>
    <w:rsid w:val="00E26B3D"/>
    <w:rsid w:val="00E275D7"/>
    <w:rsid w:val="00E27DBE"/>
    <w:rsid w:val="00E27ECE"/>
    <w:rsid w:val="00E32AB1"/>
    <w:rsid w:val="00E363DB"/>
    <w:rsid w:val="00E36C71"/>
    <w:rsid w:val="00E40404"/>
    <w:rsid w:val="00E4126A"/>
    <w:rsid w:val="00E42A06"/>
    <w:rsid w:val="00E43DA7"/>
    <w:rsid w:val="00E459C6"/>
    <w:rsid w:val="00E47589"/>
    <w:rsid w:val="00E51478"/>
    <w:rsid w:val="00E55F90"/>
    <w:rsid w:val="00E6281F"/>
    <w:rsid w:val="00E63EC7"/>
    <w:rsid w:val="00E64915"/>
    <w:rsid w:val="00E64D3A"/>
    <w:rsid w:val="00E661D4"/>
    <w:rsid w:val="00E70091"/>
    <w:rsid w:val="00E70554"/>
    <w:rsid w:val="00E70D2E"/>
    <w:rsid w:val="00E720F5"/>
    <w:rsid w:val="00E74FBC"/>
    <w:rsid w:val="00E76D47"/>
    <w:rsid w:val="00E827BC"/>
    <w:rsid w:val="00E849F7"/>
    <w:rsid w:val="00E87125"/>
    <w:rsid w:val="00E90302"/>
    <w:rsid w:val="00E91D05"/>
    <w:rsid w:val="00E95C1E"/>
    <w:rsid w:val="00E97396"/>
    <w:rsid w:val="00EA1657"/>
    <w:rsid w:val="00EA185E"/>
    <w:rsid w:val="00EA3074"/>
    <w:rsid w:val="00EA40DD"/>
    <w:rsid w:val="00EA592A"/>
    <w:rsid w:val="00EB14E4"/>
    <w:rsid w:val="00EB2723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6544"/>
    <w:rsid w:val="00EE0277"/>
    <w:rsid w:val="00EE22D5"/>
    <w:rsid w:val="00EE2899"/>
    <w:rsid w:val="00EE3E00"/>
    <w:rsid w:val="00EE5DD2"/>
    <w:rsid w:val="00EE7FEF"/>
    <w:rsid w:val="00EF3DB4"/>
    <w:rsid w:val="00EF6FE5"/>
    <w:rsid w:val="00F00A79"/>
    <w:rsid w:val="00F00E86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3938"/>
    <w:rsid w:val="00F266A2"/>
    <w:rsid w:val="00F32269"/>
    <w:rsid w:val="00F35B7A"/>
    <w:rsid w:val="00F368BF"/>
    <w:rsid w:val="00F51DA7"/>
    <w:rsid w:val="00F56A6F"/>
    <w:rsid w:val="00F5709C"/>
    <w:rsid w:val="00F60B85"/>
    <w:rsid w:val="00F64EF1"/>
    <w:rsid w:val="00F665F5"/>
    <w:rsid w:val="00F7349B"/>
    <w:rsid w:val="00F84718"/>
    <w:rsid w:val="00F8765F"/>
    <w:rsid w:val="00F90767"/>
    <w:rsid w:val="00F91A69"/>
    <w:rsid w:val="00F9263C"/>
    <w:rsid w:val="00F9716A"/>
    <w:rsid w:val="00F97529"/>
    <w:rsid w:val="00FA12F9"/>
    <w:rsid w:val="00FA1637"/>
    <w:rsid w:val="00FA685B"/>
    <w:rsid w:val="00FA6FF5"/>
    <w:rsid w:val="00FB05EE"/>
    <w:rsid w:val="00FB0892"/>
    <w:rsid w:val="00FB0C01"/>
    <w:rsid w:val="00FB5934"/>
    <w:rsid w:val="00FC18F2"/>
    <w:rsid w:val="00FC27FD"/>
    <w:rsid w:val="00FC2A17"/>
    <w:rsid w:val="00FC38CF"/>
    <w:rsid w:val="00FC39E5"/>
    <w:rsid w:val="00FC3A78"/>
    <w:rsid w:val="00FC3B07"/>
    <w:rsid w:val="00FC63AC"/>
    <w:rsid w:val="00FC6C31"/>
    <w:rsid w:val="00FD091F"/>
    <w:rsid w:val="00FD1005"/>
    <w:rsid w:val="00FD191C"/>
    <w:rsid w:val="00FD4E97"/>
    <w:rsid w:val="00FD6AE5"/>
    <w:rsid w:val="00FD6C75"/>
    <w:rsid w:val="00FD7578"/>
    <w:rsid w:val="00FD7972"/>
    <w:rsid w:val="00FE2CA9"/>
    <w:rsid w:val="00FE71B3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D1E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51725A"/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1725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1725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1725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1725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1725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51725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1725A"/>
    <w:pPr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1725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1725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7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25A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51725A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51725A"/>
    <w:pPr>
      <w:tabs>
        <w:tab w:val="clear" w:pos="4536"/>
        <w:tab w:val="clear" w:pos="9072"/>
        <w:tab w:val="center" w:pos="3686"/>
        <w:tab w:val="right" w:pos="7371"/>
      </w:tabs>
    </w:pPr>
    <w:rPr>
      <w:sz w:val="18"/>
    </w:rPr>
  </w:style>
  <w:style w:type="paragraph" w:customStyle="1" w:styleId="NormalJustified">
    <w:name w:val="Normal_Justified"/>
    <w:basedOn w:val="Normal"/>
    <w:semiHidden/>
    <w:rsid w:val="0051725A"/>
    <w:pPr>
      <w:jc w:val="both"/>
    </w:pPr>
  </w:style>
  <w:style w:type="character" w:styleId="Strong">
    <w:name w:val="Strong"/>
    <w:uiPriority w:val="99"/>
    <w:semiHidden/>
    <w:qFormat/>
    <w:rsid w:val="0051725A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51725A"/>
  </w:style>
  <w:style w:type="character" w:customStyle="1" w:styleId="NoSpacingChar">
    <w:name w:val="No Spacing Char"/>
    <w:basedOn w:val="DefaultParagraphFont"/>
    <w:link w:val="NoSpacing"/>
    <w:semiHidden/>
    <w:rsid w:val="0051725A"/>
    <w:rPr>
      <w:rFonts w:eastAsiaTheme="minorEastAsia"/>
      <w:sz w:val="24"/>
      <w:lang w:val="en-GB"/>
    </w:rPr>
  </w:style>
  <w:style w:type="paragraph" w:customStyle="1" w:styleId="JuQuot">
    <w:name w:val="Ju_Quot"/>
    <w:aliases w:val="_Quote"/>
    <w:basedOn w:val="NormalJustified"/>
    <w:uiPriority w:val="21"/>
    <w:qFormat/>
    <w:rsid w:val="0051725A"/>
    <w:pPr>
      <w:spacing w:before="120" w:after="120"/>
      <w:ind w:left="425" w:firstLine="142"/>
    </w:pPr>
    <w:rPr>
      <w:sz w:val="20"/>
    </w:rPr>
  </w:style>
  <w:style w:type="paragraph" w:customStyle="1" w:styleId="DecList">
    <w:name w:val="Dec_List"/>
    <w:aliases w:val="_List"/>
    <w:basedOn w:val="JuList"/>
    <w:uiPriority w:val="22"/>
    <w:rsid w:val="00A15601"/>
    <w:pPr>
      <w:numPr>
        <w:numId w:val="0"/>
      </w:numPr>
      <w:ind w:left="284"/>
    </w:pPr>
  </w:style>
  <w:style w:type="paragraph" w:customStyle="1" w:styleId="JuList">
    <w:name w:val="Ju_List"/>
    <w:aliases w:val="_List_1"/>
    <w:basedOn w:val="NormalJustified"/>
    <w:uiPriority w:val="23"/>
    <w:qFormat/>
    <w:rsid w:val="0051725A"/>
    <w:pPr>
      <w:numPr>
        <w:numId w:val="2"/>
      </w:numPr>
      <w:spacing w:before="280" w:after="60"/>
    </w:pPr>
    <w:rPr>
      <w:rFonts w:eastAsiaTheme="minorHAnsi"/>
    </w:rPr>
  </w:style>
  <w:style w:type="paragraph" w:customStyle="1" w:styleId="JuLista">
    <w:name w:val="Ju_List_a"/>
    <w:aliases w:val="_List_2"/>
    <w:basedOn w:val="NormalJustified"/>
    <w:uiPriority w:val="23"/>
    <w:rsid w:val="0051725A"/>
    <w:pPr>
      <w:numPr>
        <w:ilvl w:val="1"/>
        <w:numId w:val="2"/>
      </w:numPr>
    </w:pPr>
  </w:style>
  <w:style w:type="paragraph" w:customStyle="1" w:styleId="JuListi">
    <w:name w:val="Ju_List_i"/>
    <w:aliases w:val="_List_3"/>
    <w:basedOn w:val="NormalJustified"/>
    <w:uiPriority w:val="23"/>
    <w:rsid w:val="0051725A"/>
    <w:pPr>
      <w:numPr>
        <w:ilvl w:val="2"/>
        <w:numId w:val="2"/>
      </w:numPr>
    </w:pPr>
  </w:style>
  <w:style w:type="paragraph" w:customStyle="1" w:styleId="JuHArticle">
    <w:name w:val="Ju_H_Article"/>
    <w:aliases w:val="_Title_Quote"/>
    <w:basedOn w:val="Normal"/>
    <w:next w:val="JuQuot"/>
    <w:uiPriority w:val="20"/>
    <w:qFormat/>
    <w:rsid w:val="0051725A"/>
    <w:pPr>
      <w:keepNext/>
      <w:spacing w:before="100" w:beforeAutospacing="1" w:after="120"/>
      <w:contextualSpacing/>
      <w:jc w:val="center"/>
    </w:pPr>
    <w:rPr>
      <w:rFonts w:eastAsiaTheme="minorHAnsi"/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5"/>
    <w:qFormat/>
    <w:rsid w:val="0051725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Title4">
    <w:name w:val="_Title_4"/>
    <w:basedOn w:val="JuPara"/>
    <w:next w:val="JuPara"/>
    <w:uiPriority w:val="35"/>
    <w:qFormat/>
    <w:rsid w:val="0051725A"/>
    <w:pPr>
      <w:keepNext/>
      <w:keepLines/>
      <w:tabs>
        <w:tab w:val="right" w:pos="7938"/>
      </w:tabs>
      <w:ind w:firstLine="0"/>
      <w:jc w:val="center"/>
    </w:pPr>
    <w:rPr>
      <w:rFonts w:eastAsiaTheme="minorHAnsi"/>
      <w:i/>
    </w:rPr>
  </w:style>
  <w:style w:type="paragraph" w:customStyle="1" w:styleId="JuHHead">
    <w:name w:val="Ju_H_Head"/>
    <w:aliases w:val="_Head_1"/>
    <w:basedOn w:val="Normal"/>
    <w:next w:val="JuPara"/>
    <w:uiPriority w:val="19"/>
    <w:qFormat/>
    <w:rsid w:val="0051725A"/>
    <w:pPr>
      <w:keepNext/>
      <w:keepLines/>
      <w:numPr>
        <w:numId w:val="1"/>
      </w:numPr>
      <w:spacing w:before="100" w:beforeAutospacing="1" w:after="240"/>
      <w:jc w:val="both"/>
      <w:outlineLvl w:val="0"/>
    </w:pPr>
    <w:rPr>
      <w:caps/>
      <w:sz w:val="28"/>
    </w:rPr>
  </w:style>
  <w:style w:type="numbering" w:customStyle="1" w:styleId="ECHRA1StyleBulletedSquare">
    <w:name w:val="ECHR_A1_Style_Bulleted_Square"/>
    <w:basedOn w:val="NoList"/>
    <w:rsid w:val="0051725A"/>
    <w:pPr>
      <w:numPr>
        <w:numId w:val="6"/>
      </w:numPr>
    </w:pPr>
  </w:style>
  <w:style w:type="paragraph" w:customStyle="1" w:styleId="JuSigned">
    <w:name w:val="Ju_Signed"/>
    <w:aliases w:val="_Signature"/>
    <w:basedOn w:val="Normal"/>
    <w:next w:val="JuPara"/>
    <w:uiPriority w:val="30"/>
    <w:qFormat/>
    <w:rsid w:val="0051725A"/>
    <w:pPr>
      <w:tabs>
        <w:tab w:val="center" w:pos="851"/>
        <w:tab w:val="center" w:pos="6407"/>
      </w:tabs>
      <w:spacing w:before="720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51725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51725A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51725A"/>
    <w:pPr>
      <w:numPr>
        <w:numId w:val="7"/>
      </w:numPr>
    </w:pPr>
  </w:style>
  <w:style w:type="numbering" w:customStyle="1" w:styleId="ECHRA1StyleNumberedList">
    <w:name w:val="ECHR_A1_Style_Numbered_List"/>
    <w:basedOn w:val="NoList"/>
    <w:rsid w:val="0051725A"/>
    <w:pPr>
      <w:numPr>
        <w:numId w:val="8"/>
      </w:numPr>
    </w:pPr>
  </w:style>
  <w:style w:type="table" w:customStyle="1" w:styleId="ECHRTable2019">
    <w:name w:val="ECHR_Table_2019"/>
    <w:basedOn w:val="TableNormal"/>
    <w:uiPriority w:val="99"/>
    <w:rsid w:val="0051725A"/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51725A"/>
    <w:rPr>
      <w:sz w:val="8"/>
    </w:rPr>
  </w:style>
  <w:style w:type="paragraph" w:customStyle="1" w:styleId="JuCourt">
    <w:name w:val="Ju_Court"/>
    <w:basedOn w:val="Normal"/>
    <w:next w:val="Normal"/>
    <w:uiPriority w:val="31"/>
    <w:qFormat/>
    <w:rsid w:val="0051725A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Normal"/>
    <w:next w:val="JuPara"/>
    <w:uiPriority w:val="19"/>
    <w:qFormat/>
    <w:rsid w:val="0051725A"/>
    <w:pPr>
      <w:keepNext/>
      <w:keepLines/>
      <w:numPr>
        <w:ilvl w:val="1"/>
        <w:numId w:val="1"/>
      </w:numPr>
      <w:spacing w:before="100" w:beforeAutospacing="1" w:after="240"/>
      <w:jc w:val="both"/>
      <w:outlineLvl w:val="1"/>
    </w:pPr>
    <w:rPr>
      <w:caps/>
    </w:rPr>
  </w:style>
  <w:style w:type="paragraph" w:customStyle="1" w:styleId="JuHA">
    <w:name w:val="Ju_H_A"/>
    <w:aliases w:val="_Head_3"/>
    <w:basedOn w:val="Normal"/>
    <w:next w:val="JuPara"/>
    <w:uiPriority w:val="19"/>
    <w:qFormat/>
    <w:rsid w:val="0051725A"/>
    <w:pPr>
      <w:keepNext/>
      <w:keepLines/>
      <w:numPr>
        <w:ilvl w:val="2"/>
        <w:numId w:val="1"/>
      </w:numPr>
      <w:spacing w:before="100" w:beforeAutospacing="1" w:after="240"/>
      <w:jc w:val="both"/>
      <w:outlineLvl w:val="2"/>
    </w:pPr>
    <w:rPr>
      <w:b/>
    </w:rPr>
  </w:style>
  <w:style w:type="paragraph" w:customStyle="1" w:styleId="JuH1">
    <w:name w:val="Ju_H_1."/>
    <w:aliases w:val="_Head_4"/>
    <w:basedOn w:val="Normal"/>
    <w:next w:val="JuPara"/>
    <w:uiPriority w:val="19"/>
    <w:rsid w:val="0051725A"/>
    <w:pPr>
      <w:keepNext/>
      <w:keepLines/>
      <w:numPr>
        <w:ilvl w:val="3"/>
        <w:numId w:val="1"/>
      </w:numPr>
      <w:spacing w:before="100" w:beforeAutospacing="1" w:after="120"/>
      <w:jc w:val="both"/>
      <w:outlineLvl w:val="3"/>
    </w:pPr>
    <w:rPr>
      <w:i/>
    </w:rPr>
  </w:style>
  <w:style w:type="paragraph" w:styleId="Header">
    <w:name w:val="header"/>
    <w:basedOn w:val="Normal"/>
    <w:link w:val="HeaderChar"/>
    <w:uiPriority w:val="57"/>
    <w:semiHidden/>
    <w:rsid w:val="0051725A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51725A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51725A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Normal"/>
    <w:next w:val="JuPara"/>
    <w:uiPriority w:val="19"/>
    <w:rsid w:val="0051725A"/>
    <w:pPr>
      <w:keepNext/>
      <w:keepLines/>
      <w:numPr>
        <w:ilvl w:val="4"/>
        <w:numId w:val="1"/>
      </w:numPr>
      <w:spacing w:before="100" w:beforeAutospacing="1" w:after="120"/>
      <w:jc w:val="both"/>
      <w:outlineLvl w:val="4"/>
    </w:pPr>
    <w:rPr>
      <w:b/>
      <w:sz w:val="20"/>
    </w:rPr>
  </w:style>
  <w:style w:type="paragraph" w:customStyle="1" w:styleId="JuHi">
    <w:name w:val="Ju_H_i"/>
    <w:aliases w:val="_Head_6"/>
    <w:basedOn w:val="Normal"/>
    <w:next w:val="JuPara"/>
    <w:uiPriority w:val="19"/>
    <w:rsid w:val="0051725A"/>
    <w:pPr>
      <w:keepNext/>
      <w:keepLines/>
      <w:numPr>
        <w:ilvl w:val="5"/>
        <w:numId w:val="1"/>
      </w:numPr>
      <w:spacing w:before="100" w:beforeAutospacing="1" w:after="120"/>
      <w:jc w:val="both"/>
      <w:outlineLvl w:val="5"/>
    </w:pPr>
    <w:rPr>
      <w:i/>
      <w:sz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1725A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Normal"/>
    <w:next w:val="JuPara"/>
    <w:uiPriority w:val="19"/>
    <w:rsid w:val="0051725A"/>
    <w:pPr>
      <w:keepNext/>
      <w:keepLines/>
      <w:numPr>
        <w:ilvl w:val="6"/>
        <w:numId w:val="1"/>
      </w:numPr>
      <w:spacing w:before="100" w:beforeAutospacing="1" w:after="120"/>
      <w:jc w:val="both"/>
      <w:outlineLvl w:val="6"/>
    </w:pPr>
    <w:rPr>
      <w:sz w:val="20"/>
    </w:rPr>
  </w:style>
  <w:style w:type="paragraph" w:customStyle="1" w:styleId="JuH">
    <w:name w:val="Ju_H_–"/>
    <w:aliases w:val="_Head_8"/>
    <w:basedOn w:val="Normal"/>
    <w:next w:val="JuPara"/>
    <w:uiPriority w:val="19"/>
    <w:rsid w:val="0051725A"/>
    <w:pPr>
      <w:keepNext/>
      <w:keepLines/>
      <w:numPr>
        <w:ilvl w:val="7"/>
        <w:numId w:val="1"/>
      </w:numPr>
      <w:spacing w:before="100" w:beforeAutospacing="1" w:after="120"/>
      <w:jc w:val="both"/>
      <w:outlineLvl w:val="7"/>
    </w:pPr>
    <w:rPr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1725A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aliases w:val="_Para_Spaced"/>
    <w:basedOn w:val="NormalJustified"/>
    <w:uiPriority w:val="9"/>
    <w:qFormat/>
    <w:rsid w:val="0051725A"/>
    <w:pPr>
      <w:keepNext/>
      <w:keepLines/>
      <w:spacing w:before="240" w:after="240"/>
      <w:ind w:firstLine="284"/>
    </w:pPr>
    <w:rPr>
      <w:rFonts w:eastAsiaTheme="minorHAnsi"/>
    </w:rPr>
  </w:style>
  <w:style w:type="paragraph" w:customStyle="1" w:styleId="JuJudges">
    <w:name w:val="Ju_Judges"/>
    <w:basedOn w:val="Normal"/>
    <w:uiPriority w:val="31"/>
    <w:qFormat/>
    <w:rsid w:val="0051725A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51725A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51725A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51725A"/>
    <w:rPr>
      <w:rFonts w:asciiTheme="majorHAnsi" w:eastAsiaTheme="majorEastAsia" w:hAnsiTheme="majorHAnsi" w:cstheme="majorBidi"/>
      <w:b/>
      <w:bCs/>
      <w:color w:val="808080"/>
      <w:sz w:val="24"/>
      <w:lang w:val="en-GB"/>
    </w:rPr>
  </w:style>
  <w:style w:type="character" w:customStyle="1" w:styleId="JuITMark">
    <w:name w:val="Ju_ITMark"/>
    <w:basedOn w:val="DefaultParagraphFont"/>
    <w:uiPriority w:val="38"/>
    <w:qFormat/>
    <w:rsid w:val="0051725A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uiPriority w:val="34"/>
    <w:qFormat/>
    <w:rsid w:val="0051725A"/>
    <w:rPr>
      <w:caps w:val="0"/>
      <w:smallCaps/>
    </w:rPr>
  </w:style>
  <w:style w:type="character" w:styleId="SubtleEmphasis">
    <w:name w:val="Subtle Emphasis"/>
    <w:uiPriority w:val="99"/>
    <w:semiHidden/>
    <w:qFormat/>
    <w:rsid w:val="0051725A"/>
    <w:rPr>
      <w:i/>
      <w:iCs/>
    </w:rPr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51725A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9"/>
    <w:semiHidden/>
    <w:qFormat/>
    <w:rsid w:val="0051725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9"/>
    <w:rsid w:val="0051725A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0"/>
    <w:uiPriority w:val="99"/>
    <w:rsid w:val="0051725A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172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172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725A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1725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1725A"/>
    <w:rPr>
      <w:rFonts w:asciiTheme="majorHAnsi" w:eastAsiaTheme="majorEastAsia" w:hAnsiTheme="majorHAnsi" w:cstheme="majorBidi"/>
      <w:i/>
      <w:iCs/>
      <w:sz w:val="24"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1725A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1725A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9"/>
    <w:semiHidden/>
    <w:rsid w:val="0051725A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51725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51725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1725A"/>
    <w:rPr>
      <w:rFonts w:eastAsiaTheme="minorEastAsia"/>
      <w:b/>
      <w:bCs/>
      <w:i/>
      <w:iCs/>
      <w:sz w:val="24"/>
      <w:lang w:val="en-GB" w:bidi="en-US"/>
    </w:rPr>
  </w:style>
  <w:style w:type="character" w:styleId="IntenseReference">
    <w:name w:val="Intense Reference"/>
    <w:uiPriority w:val="99"/>
    <w:semiHidden/>
    <w:qFormat/>
    <w:rsid w:val="0051725A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51725A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51725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1725A"/>
    <w:rPr>
      <w:rFonts w:eastAsiaTheme="minorEastAsia"/>
      <w:i/>
      <w:iCs/>
      <w:sz w:val="24"/>
      <w:lang w:val="en-GB" w:bidi="en-US"/>
    </w:rPr>
  </w:style>
  <w:style w:type="character" w:styleId="SubtleReference">
    <w:name w:val="Subtle Reference"/>
    <w:uiPriority w:val="99"/>
    <w:semiHidden/>
    <w:qFormat/>
    <w:rsid w:val="0051725A"/>
    <w:rPr>
      <w:smallCaps/>
    </w:rPr>
  </w:style>
  <w:style w:type="table" w:styleId="TableGrid">
    <w:name w:val="Table Grid"/>
    <w:basedOn w:val="TableNormal"/>
    <w:uiPriority w:val="59"/>
    <w:semiHidden/>
    <w:rsid w:val="0051725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51725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51725A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572845"/>
    <w:rPr>
      <w:rFonts w:eastAsiaTheme="minorEastAsia"/>
      <w:sz w:val="20"/>
      <w:lang w:val="en-GB" w:eastAsia="en-GB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609FA"/>
    <w:rPr>
      <w:rFonts w:eastAsiaTheme="minorEastAsia"/>
      <w:lang w:val="en-GB" w:eastAsia="en-GB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51725A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51725A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51725A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51725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51725A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1725A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51725A"/>
    <w:pPr>
      <w:numPr>
        <w:numId w:val="3"/>
      </w:numPr>
    </w:pPr>
  </w:style>
  <w:style w:type="paragraph" w:customStyle="1" w:styleId="JuPara">
    <w:name w:val="Ju_Para"/>
    <w:aliases w:val="_Para"/>
    <w:basedOn w:val="NormalJustified"/>
    <w:link w:val="JuParaChar"/>
    <w:uiPriority w:val="8"/>
    <w:qFormat/>
    <w:rsid w:val="0051725A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51725A"/>
    <w:pPr>
      <w:numPr>
        <w:numId w:val="4"/>
      </w:numPr>
    </w:pPr>
  </w:style>
  <w:style w:type="table" w:customStyle="1" w:styleId="ECHRTableSimpleBox">
    <w:name w:val="ECHR_Table_Simple_Box"/>
    <w:basedOn w:val="TableNormal"/>
    <w:uiPriority w:val="99"/>
    <w:rsid w:val="0051725A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51725A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51725A"/>
    <w:pPr>
      <w:numPr>
        <w:numId w:val="5"/>
      </w:numPr>
    </w:pPr>
  </w:style>
  <w:style w:type="table" w:customStyle="1" w:styleId="ECHRTableForInternalUse">
    <w:name w:val="ECHR_Table_For_Internal_Use"/>
    <w:basedOn w:val="TableNormal"/>
    <w:uiPriority w:val="99"/>
    <w:rsid w:val="0051725A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64393B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9"/>
    <w:semiHidden/>
    <w:rsid w:val="0051725A"/>
  </w:style>
  <w:style w:type="paragraph" w:styleId="BlockText">
    <w:name w:val="Block Text"/>
    <w:basedOn w:val="Normal"/>
    <w:uiPriority w:val="99"/>
    <w:semiHidden/>
    <w:rsid w:val="0051725A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51725A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517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25A"/>
    <w:rPr>
      <w:rFonts w:eastAsiaTheme="minorEastAsia"/>
      <w:sz w:val="24"/>
      <w:lang w:val="en-GB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51725A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51725A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JuPara"/>
    <w:uiPriority w:val="31"/>
    <w:rsid w:val="0051725A"/>
    <w:pPr>
      <w:ind w:firstLine="284"/>
    </w:pPr>
    <w:rPr>
      <w:b/>
    </w:rPr>
  </w:style>
  <w:style w:type="character" w:styleId="PageNumber">
    <w:name w:val="page number"/>
    <w:uiPriority w:val="99"/>
    <w:semiHidden/>
    <w:rsid w:val="0051725A"/>
    <w:rPr>
      <w:sz w:val="18"/>
    </w:rPr>
  </w:style>
  <w:style w:type="paragraph" w:styleId="ListBullet">
    <w:name w:val="List Bullet"/>
    <w:basedOn w:val="Normal"/>
    <w:uiPriority w:val="99"/>
    <w:semiHidden/>
    <w:rsid w:val="0051725A"/>
    <w:pPr>
      <w:numPr>
        <w:numId w:val="9"/>
      </w:numPr>
    </w:pPr>
  </w:style>
  <w:style w:type="paragraph" w:styleId="ListBullet3">
    <w:name w:val="List Bullet 3"/>
    <w:basedOn w:val="Normal"/>
    <w:uiPriority w:val="99"/>
    <w:semiHidden/>
    <w:rsid w:val="0051725A"/>
    <w:pPr>
      <w:numPr>
        <w:numId w:val="11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51725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725A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172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5172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725A"/>
    <w:rPr>
      <w:rFonts w:eastAsiaTheme="minorEastAsia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1725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51725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725A"/>
    <w:rPr>
      <w:rFonts w:eastAsiaTheme="minorEastAsia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5172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725A"/>
    <w:rPr>
      <w:rFonts w:eastAsiaTheme="minorEastAsi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99"/>
    <w:semiHidden/>
    <w:qFormat/>
    <w:rsid w:val="0051725A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51725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725A"/>
    <w:rPr>
      <w:rFonts w:eastAsiaTheme="minorEastAsia"/>
      <w:sz w:val="24"/>
      <w:lang w:val="en-GB"/>
    </w:rPr>
  </w:style>
  <w:style w:type="table" w:styleId="ColorfulGrid">
    <w:name w:val="Colorful Grid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1725A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1725A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1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5A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7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5A"/>
    <w:rPr>
      <w:rFonts w:eastAsiaTheme="minorEastAsia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1725A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1725A"/>
  </w:style>
  <w:style w:type="character" w:customStyle="1" w:styleId="DateChar">
    <w:name w:val="Date Char"/>
    <w:basedOn w:val="DefaultParagraphFont"/>
    <w:link w:val="Date"/>
    <w:uiPriority w:val="99"/>
    <w:semiHidden/>
    <w:rsid w:val="0051725A"/>
    <w:rPr>
      <w:rFonts w:eastAsiaTheme="minorEastAsia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5172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725A"/>
    <w:rPr>
      <w:rFonts w:ascii="Tahoma" w:eastAsiaTheme="minorEastAsi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51725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725A"/>
    <w:rPr>
      <w:rFonts w:eastAsiaTheme="minorEastAsia"/>
      <w:sz w:val="24"/>
      <w:lang w:val="en-GB"/>
    </w:rPr>
  </w:style>
  <w:style w:type="character" w:styleId="EndnoteReference">
    <w:name w:val="endnote reference"/>
    <w:basedOn w:val="DefaultParagraphFont"/>
    <w:uiPriority w:val="99"/>
    <w:semiHidden/>
    <w:rsid w:val="005172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172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725A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51725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51725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51725A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51725A"/>
  </w:style>
  <w:style w:type="paragraph" w:styleId="HTMLAddress">
    <w:name w:val="HTML Address"/>
    <w:basedOn w:val="Normal"/>
    <w:link w:val="HTMLAddressChar"/>
    <w:uiPriority w:val="99"/>
    <w:semiHidden/>
    <w:rsid w:val="0051725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725A"/>
    <w:rPr>
      <w:rFonts w:eastAsiaTheme="minorEastAsia"/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51725A"/>
    <w:rPr>
      <w:i/>
      <w:iCs/>
    </w:rPr>
  </w:style>
  <w:style w:type="character" w:styleId="HTMLCode">
    <w:name w:val="HTML Code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172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25A"/>
    <w:rPr>
      <w:rFonts w:ascii="Consolas" w:eastAsiaTheme="minorEastAsia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51725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1725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1725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725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51725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51725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1725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1725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1725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1725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1725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1725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1725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172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1725A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172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1725A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1725A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1725A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1725A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1725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1725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1725A"/>
  </w:style>
  <w:style w:type="paragraph" w:styleId="List">
    <w:name w:val="List"/>
    <w:basedOn w:val="Normal"/>
    <w:uiPriority w:val="99"/>
    <w:semiHidden/>
    <w:rsid w:val="0051725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1725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1725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1725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1725A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51725A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rsid w:val="0051725A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rsid w:val="0051725A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rsid w:val="005172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5172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51725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51725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51725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51725A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rsid w:val="0051725A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51725A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rsid w:val="0051725A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rsid w:val="0051725A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rsid w:val="005172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725A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172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1725A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1725A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172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1725A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172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172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725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51725A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5172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1725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725A"/>
    <w:rPr>
      <w:rFonts w:eastAsiaTheme="minorEastAsia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1725A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51725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25A"/>
    <w:rPr>
      <w:rFonts w:ascii="Consolas" w:eastAsiaTheme="minorEastAsia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72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725A"/>
    <w:rPr>
      <w:rFonts w:eastAsiaTheme="minorEastAsia"/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51725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725A"/>
    <w:rPr>
      <w:rFonts w:eastAsiaTheme="minorEastAsia"/>
      <w:sz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1725A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725A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725A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725A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725A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725A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725A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725A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725A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725A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725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725A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725A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725A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725A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725A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1725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51725A"/>
  </w:style>
  <w:style w:type="table" w:styleId="TableProfessional">
    <w:name w:val="Table Professional"/>
    <w:basedOn w:val="TableNormal"/>
    <w:uiPriority w:val="99"/>
    <w:semiHidden/>
    <w:unhideWhenUsed/>
    <w:rsid w:val="0051725A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725A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725A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725A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725A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725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725A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51725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51725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51725A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FooterLine">
    <w:name w:val="_Footer_Line"/>
    <w:aliases w:val="Footer_Line"/>
    <w:basedOn w:val="Normal"/>
    <w:next w:val="Footer"/>
    <w:uiPriority w:val="57"/>
    <w:semiHidden/>
    <w:rsid w:val="0051725A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5"/>
    <w:qFormat/>
    <w:rsid w:val="0051725A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HeaderLandscape">
    <w:name w:val="Ju_Header_Landscape"/>
    <w:aliases w:val="_Header_Landscape"/>
    <w:basedOn w:val="JuHeader"/>
    <w:uiPriority w:val="30"/>
    <w:qFormat/>
    <w:rsid w:val="0051725A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Title">
    <w:name w:val="Ju_Title"/>
    <w:aliases w:val="_Title_2"/>
    <w:basedOn w:val="Normal"/>
    <w:next w:val="JuPara"/>
    <w:uiPriority w:val="35"/>
    <w:qFormat/>
    <w:rsid w:val="0051725A"/>
    <w:pPr>
      <w:keepNext/>
      <w:keepLines/>
      <w:spacing w:before="1320" w:after="280"/>
      <w:contextualSpacing/>
      <w:jc w:val="center"/>
    </w:pPr>
    <w:rPr>
      <w:rFonts w:eastAsiaTheme="minorHAnsi"/>
      <w:b/>
    </w:rPr>
  </w:style>
  <w:style w:type="character" w:customStyle="1" w:styleId="JuParaChar">
    <w:name w:val="Ju_Para Char"/>
    <w:aliases w:val="_Para Char"/>
    <w:link w:val="JuPara"/>
    <w:uiPriority w:val="8"/>
    <w:rsid w:val="00503403"/>
    <w:rPr>
      <w:rFonts w:eastAsiaTheme="minorEastAsia"/>
      <w:sz w:val="24"/>
      <w:lang w:val="en-GB"/>
    </w:rPr>
  </w:style>
  <w:style w:type="paragraph" w:customStyle="1" w:styleId="ECHRHeaderRefIt">
    <w:name w:val="ECHR_Header_Ref_It"/>
    <w:aliases w:val="Ref_Ital"/>
    <w:basedOn w:val="Normal"/>
    <w:next w:val="Normal"/>
    <w:uiPriority w:val="38"/>
    <w:qFormat/>
    <w:rsid w:val="00503403"/>
    <w:pPr>
      <w:jc w:val="right"/>
    </w:pPr>
    <w:rPr>
      <w:rFonts w:eastAsiaTheme="minorHAnsi"/>
      <w:i/>
      <w:sz w:val="20"/>
    </w:rPr>
  </w:style>
  <w:style w:type="character" w:customStyle="1" w:styleId="JuNames0">
    <w:name w:val="Ju_Names"/>
    <w:rsid w:val="00503403"/>
    <w:rPr>
      <w:smallCaps/>
    </w:rPr>
  </w:style>
  <w:style w:type="paragraph" w:customStyle="1" w:styleId="JuList4">
    <w:name w:val="Ju_List_4"/>
    <w:aliases w:val="N_Bul_4"/>
    <w:basedOn w:val="JuListi"/>
    <w:uiPriority w:val="19"/>
    <w:rsid w:val="00503403"/>
    <w:pPr>
      <w:numPr>
        <w:ilvl w:val="0"/>
        <w:numId w:val="0"/>
      </w:numPr>
      <w:tabs>
        <w:tab w:val="num" w:pos="1701"/>
      </w:tabs>
      <w:spacing w:before="60" w:after="60" w:line="240" w:lineRule="exact"/>
      <w:ind w:left="1703" w:hanging="284"/>
      <w:contextualSpacing/>
    </w:pPr>
    <w:rPr>
      <w:sz w:val="22"/>
      <w:lang w:val="fr-FR" w:eastAsia="fr-FR"/>
    </w:rPr>
  </w:style>
  <w:style w:type="paragraph" w:styleId="Revision">
    <w:name w:val="Revision"/>
    <w:hidden/>
    <w:uiPriority w:val="99"/>
    <w:semiHidden/>
    <w:rsid w:val="00503403"/>
    <w:rPr>
      <w:rFonts w:eastAsiaTheme="minorEastAsia"/>
      <w:sz w:val="24"/>
      <w:lang w:val="en-GB"/>
    </w:rPr>
  </w:style>
  <w:style w:type="numbering" w:customStyle="1" w:styleId="1111111">
    <w:name w:val="1 / 1.1 / 1.1.11"/>
    <w:basedOn w:val="NoList"/>
    <w:next w:val="111111"/>
    <w:uiPriority w:val="99"/>
    <w:semiHidden/>
    <w:unhideWhenUsed/>
    <w:rsid w:val="002E31AF"/>
  </w:style>
  <w:style w:type="numbering" w:customStyle="1" w:styleId="1ai1">
    <w:name w:val="1 / a / i1"/>
    <w:basedOn w:val="NoList"/>
    <w:next w:val="1ai"/>
    <w:uiPriority w:val="99"/>
    <w:semiHidden/>
    <w:unhideWhenUsed/>
    <w:rsid w:val="002E31AF"/>
  </w:style>
  <w:style w:type="numbering" w:customStyle="1" w:styleId="1ai2">
    <w:name w:val="1 / a / i2"/>
    <w:basedOn w:val="NoList"/>
    <w:next w:val="1ai"/>
    <w:uiPriority w:val="99"/>
    <w:semiHidden/>
    <w:unhideWhenUsed/>
    <w:rsid w:val="00DA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3766-372E-42D0-B9FF-C7F42AD0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8782</Words>
  <Characters>50061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2021-03-12T13:36:00Z</dcterms:created>
  <dcterms:modified xsi:type="dcterms:W3CDTF">2021-03-12T13:36:00Z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